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Количество свободных мест</w:t>
      </w:r>
    </w:p>
    <w:p w14:paraId="02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социального обслуживания</w:t>
      </w:r>
      <w:r>
        <w:rPr>
          <w:rFonts w:ascii="Times New Roman" w:hAnsi="Times New Roman"/>
          <w:sz w:val="24"/>
        </w:rPr>
        <w:t xml:space="preserve"> на дому</w:t>
      </w:r>
      <w:r>
        <w:rPr>
          <w:rFonts w:ascii="Times New Roman" w:hAnsi="Times New Roman"/>
          <w:sz w:val="24"/>
        </w:rPr>
        <w:t>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01.05</w:t>
      </w:r>
      <w:r>
        <w:rPr>
          <w:rFonts w:ascii="Times New Roman" w:hAnsi="Times New Roman"/>
          <w:sz w:val="24"/>
        </w:rPr>
        <w:t>.2025</w:t>
      </w:r>
      <w:r>
        <w:rPr>
          <w:rFonts w:ascii="Times New Roman" w:hAnsi="Times New Roman"/>
          <w:sz w:val="24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691"/>
        <w:gridCol w:w="864"/>
        <w:gridCol w:w="2651"/>
      </w:tblGrid>
      <w:tr>
        <w:trPr>
          <w:trHeight w:hRule="atLeast" w:val="320"/>
        </w:trPr>
        <w:tc>
          <w:tcPr>
            <w:tcW w:type="dxa" w:w="669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type="dxa" w:w="3515"/>
            <w:gridSpan w:val="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669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р.п.Черлак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с.п.Иртыш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с.п.Красный Октябрь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5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с.п.Соляное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6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7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8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с.п.Большой Атмас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9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A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B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с.п.Татарка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C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D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c>
          <w:tcPr>
            <w:tcW w:type="dxa" w:w="669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E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 Южно-Подольск</w:t>
            </w:r>
          </w:p>
        </w:tc>
        <w:tc>
          <w:tcPr>
            <w:tcW w:type="dxa" w:w="8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F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type="dxa" w:w="265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20000000">
            <w:pPr>
              <w:spacing w:after="0" w:line="20" w:lineRule="atLeast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</w:tbl>
    <w:p w14:paraId="21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p w14:paraId="22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23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Федерального закона от 28 декабря 2013 года № 442-ФЗ "Об основах социального обслуживания граждан в Российской Федерации";</w:t>
      </w:r>
      <w:r>
        <w:rPr>
          <w:rFonts w:ascii="Times New Roman" w:hAnsi="Times New Roman"/>
          <w:sz w:val="24"/>
        </w:rPr>
        <w:t xml:space="preserve"> </w:t>
      </w:r>
    </w:p>
    <w:p w14:paraId="24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25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26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7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28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29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A000000">
      <w:pPr>
        <w:spacing w:after="0"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</w:t>
      </w:r>
      <w:r>
        <w:rPr>
          <w:rFonts w:ascii="Times New Roman" w:hAnsi="Times New Roman"/>
          <w:sz w:val="24"/>
        </w:rPr>
        <w:t>с </w:t>
      </w:r>
      <w:r>
        <w:rPr>
          <w:rStyle w:val="Style_2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4"/>
        </w:rPr>
        <w:instrText>HYPERLINK "http://kcsoncherlak.mya5.ru/dokumentaciya/informaciya/informaciya-o-kolichestve-svobodnyh-mest/" \o "Ссылка на текущий документ"</w:instrText>
      </w:r>
      <w:r>
        <w:rPr>
          <w:rStyle w:val="Style_2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4"/>
        </w:rPr>
        <w:t>частью 4 статьи 31</w:t>
      </w:r>
      <w:r>
        <w:rPr>
          <w:rStyle w:val="Style_2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r>
        <w:rPr>
          <w:rStyle w:val="Style_2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2_ch"/>
          <w:rFonts w:ascii="Times New Roman" w:hAnsi="Times New Roman"/>
          <w:color w:val="000000"/>
          <w:sz w:val="24"/>
        </w:rPr>
        <w:instrText>HYPERLINK "http://kcsoncherlak.mya5.ru/dokumentaciya/informaciya/informaciya-o-kolichestve-svobodnyh-mest/" \o "Ссылка на текущий документ"</w:instrText>
      </w:r>
      <w:r>
        <w:rPr>
          <w:rStyle w:val="Style_2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2_ch"/>
          <w:rFonts w:ascii="Times New Roman" w:hAnsi="Times New Roman"/>
          <w:color w:val="000000"/>
          <w:sz w:val="24"/>
        </w:rPr>
        <w:t>частью 5 статьи 31</w:t>
      </w:r>
      <w:r>
        <w:rPr>
          <w:rStyle w:val="Style_2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настоящего Федерального закона.</w:t>
      </w:r>
    </w:p>
    <w:p w14:paraId="2B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p w14:paraId="2C000000">
      <w:pPr>
        <w:spacing w:after="0" w:line="20" w:lineRule="atLeast"/>
        <w:ind w:firstLine="567" w:left="0"/>
        <w:jc w:val="both"/>
        <w:rPr>
          <w:rFonts w:ascii="Times New Roman" w:hAnsi="Times New Roman"/>
          <w:sz w:val="20"/>
        </w:rPr>
      </w:pPr>
    </w:p>
    <w:sectPr>
      <w:pgSz w:h="16838" w:orient="portrait" w:w="11906"/>
      <w:pgMar w:bottom="284" w:footer="708" w:gutter="0" w:header="708" w:left="1134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2" w:type="paragraph">
    <w:name w:val="Hyperlink"/>
    <w:basedOn w:val="Style_12"/>
    <w:link w:val="Style_2_ch"/>
    <w:rPr>
      <w:color w:val="0000FF"/>
      <w:u w:val="single"/>
    </w:rPr>
  </w:style>
  <w:style w:styleId="Style_2_ch" w:type="character">
    <w:name w:val="Hyperlink"/>
    <w:basedOn w:val="Style_12_ch"/>
    <w:link w:val="Style_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consplusnormal"/>
    <w:basedOn w:val="Style_3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consplusnormal"/>
    <w:basedOn w:val="Style_3_ch"/>
    <w:link w:val="Style_16"/>
    <w:rPr>
      <w:rFonts w:ascii="Times New Roman" w:hAnsi="Times New Roman"/>
      <w:sz w:val="24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3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rmal (Web)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3_ch"/>
    <w:link w:val="Style_20"/>
    <w:rPr>
      <w:rFonts w:ascii="Times New Roman" w:hAnsi="Times New Roman"/>
      <w:sz w:val="24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Strong"/>
    <w:basedOn w:val="Style_12"/>
    <w:link w:val="Style_25_ch"/>
    <w:rPr>
      <w:b w:val="1"/>
    </w:rPr>
  </w:style>
  <w:style w:styleId="Style_25_ch" w:type="character">
    <w:name w:val="Strong"/>
    <w:basedOn w:val="Style_12_ch"/>
    <w:link w:val="Style_25"/>
    <w:rPr>
      <w:b w:val="1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2025-05-05T03:49:44Z</dcterms:modified>
</cp:coreProperties>
</file>