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3B" w:rsidRDefault="009E133B">
      <w:pPr>
        <w:pStyle w:val="ConsPlusTitlePage"/>
      </w:pPr>
      <w:r>
        <w:t xml:space="preserve">Документ предоставлен </w:t>
      </w:r>
      <w:hyperlink r:id="rId4" w:history="1">
        <w:r>
          <w:rPr>
            <w:color w:val="0000FF"/>
          </w:rPr>
          <w:t>КонсультантПлюс</w:t>
        </w:r>
      </w:hyperlink>
      <w:r>
        <w:br/>
      </w:r>
    </w:p>
    <w:p w:rsidR="009E133B" w:rsidRDefault="009E133B">
      <w:pPr>
        <w:pStyle w:val="ConsPlusNormal"/>
        <w:jc w:val="both"/>
      </w:pPr>
    </w:p>
    <w:p w:rsidR="009E133B" w:rsidRDefault="009E133B">
      <w:pPr>
        <w:pStyle w:val="ConsPlusTitle"/>
        <w:jc w:val="center"/>
      </w:pPr>
      <w:r>
        <w:t>ПРАВИТЕЛЬСТВО ОМСКОЙ ОБЛАСТИ</w:t>
      </w:r>
    </w:p>
    <w:p w:rsidR="009E133B" w:rsidRDefault="009E133B">
      <w:pPr>
        <w:pStyle w:val="ConsPlusTitle"/>
        <w:jc w:val="center"/>
      </w:pPr>
    </w:p>
    <w:p w:rsidR="009E133B" w:rsidRDefault="009E133B">
      <w:pPr>
        <w:pStyle w:val="ConsPlusTitle"/>
        <w:jc w:val="center"/>
      </w:pPr>
      <w:r>
        <w:t>ПОСТАНОВЛЕНИЕ</w:t>
      </w:r>
    </w:p>
    <w:p w:rsidR="009E133B" w:rsidRDefault="009E133B">
      <w:pPr>
        <w:pStyle w:val="ConsPlusTitle"/>
        <w:jc w:val="center"/>
      </w:pPr>
      <w:r>
        <w:t>от 19 января 2011 г. N 3-п</w:t>
      </w:r>
    </w:p>
    <w:p w:rsidR="009E133B" w:rsidRDefault="009E133B">
      <w:pPr>
        <w:pStyle w:val="ConsPlusTitle"/>
        <w:jc w:val="center"/>
      </w:pPr>
    </w:p>
    <w:p w:rsidR="009E133B" w:rsidRDefault="009E133B">
      <w:pPr>
        <w:pStyle w:val="ConsPlusTitle"/>
        <w:jc w:val="center"/>
      </w:pPr>
      <w:r>
        <w:t>О МЕРАХ ПО РЕАЛИЗАЦИИ СТАТЬИ 41.1 КОДЕКСА ОМСКОЙ ОБЛАСТИ</w:t>
      </w:r>
    </w:p>
    <w:p w:rsidR="009E133B" w:rsidRDefault="009E133B">
      <w:pPr>
        <w:pStyle w:val="ConsPlusTitle"/>
        <w:jc w:val="center"/>
      </w:pPr>
      <w:r>
        <w:t>О СОЦИАЛЬНОЙ ЗАЩИТЕ ОТДЕЛЬНЫХ КАТЕГОРИЙ ГРАЖДАН</w:t>
      </w:r>
    </w:p>
    <w:p w:rsidR="009E133B" w:rsidRDefault="009E133B">
      <w:pPr>
        <w:pStyle w:val="ConsPlusNormal"/>
        <w:jc w:val="center"/>
      </w:pPr>
      <w:r>
        <w:t>Список изменяющих документов</w:t>
      </w:r>
    </w:p>
    <w:p w:rsidR="009E133B" w:rsidRDefault="009E133B">
      <w:pPr>
        <w:pStyle w:val="ConsPlusNormal"/>
        <w:jc w:val="center"/>
      </w:pPr>
      <w:r>
        <w:t>(в ред. Постановлений Правительства Омской области</w:t>
      </w:r>
    </w:p>
    <w:p w:rsidR="009E133B" w:rsidRDefault="009E133B">
      <w:pPr>
        <w:pStyle w:val="ConsPlusNormal"/>
        <w:jc w:val="center"/>
      </w:pPr>
      <w:r>
        <w:t xml:space="preserve">от 23.01.2013 </w:t>
      </w:r>
      <w:hyperlink r:id="rId5" w:history="1">
        <w:r>
          <w:rPr>
            <w:color w:val="0000FF"/>
          </w:rPr>
          <w:t>N 5-п</w:t>
        </w:r>
      </w:hyperlink>
      <w:r>
        <w:t xml:space="preserve">, от 07.08.2013 </w:t>
      </w:r>
      <w:hyperlink r:id="rId6" w:history="1">
        <w:r>
          <w:rPr>
            <w:color w:val="0000FF"/>
          </w:rPr>
          <w:t>N 176-п</w:t>
        </w:r>
      </w:hyperlink>
      <w:r>
        <w:t>,</w:t>
      </w:r>
    </w:p>
    <w:p w:rsidR="009E133B" w:rsidRDefault="009E133B">
      <w:pPr>
        <w:pStyle w:val="ConsPlusNormal"/>
        <w:jc w:val="center"/>
      </w:pPr>
      <w:r>
        <w:t xml:space="preserve">от 14.05.2014 </w:t>
      </w:r>
      <w:hyperlink r:id="rId7" w:history="1">
        <w:r>
          <w:rPr>
            <w:color w:val="0000FF"/>
          </w:rPr>
          <w:t>N 97-п</w:t>
        </w:r>
      </w:hyperlink>
      <w:r>
        <w:t xml:space="preserve">, от 15.09.2015 </w:t>
      </w:r>
      <w:hyperlink r:id="rId8" w:history="1">
        <w:r>
          <w:rPr>
            <w:color w:val="0000FF"/>
          </w:rPr>
          <w:t>N 249-п</w:t>
        </w:r>
      </w:hyperlink>
      <w:r>
        <w:t>)</w:t>
      </w:r>
    </w:p>
    <w:p w:rsidR="009E133B" w:rsidRDefault="009E133B">
      <w:pPr>
        <w:pStyle w:val="ConsPlusNormal"/>
        <w:jc w:val="center"/>
      </w:pPr>
    </w:p>
    <w:p w:rsidR="009E133B" w:rsidRDefault="009E133B">
      <w:pPr>
        <w:pStyle w:val="ConsPlusNormal"/>
        <w:ind w:firstLine="540"/>
        <w:jc w:val="both"/>
      </w:pPr>
      <w:r>
        <w:t xml:space="preserve">В соответствии со </w:t>
      </w:r>
      <w:hyperlink r:id="rId9" w:history="1">
        <w:r>
          <w:rPr>
            <w:color w:val="0000FF"/>
          </w:rPr>
          <w:t>статьей 41.1</w:t>
        </w:r>
      </w:hyperlink>
      <w:r>
        <w:t xml:space="preserve"> Кодекса Омской области о социальной защите отдельных категорий граждан Правительство Омской области постановляет:</w:t>
      </w:r>
    </w:p>
    <w:p w:rsidR="009E133B" w:rsidRDefault="009E133B">
      <w:pPr>
        <w:pStyle w:val="ConsPlusNormal"/>
        <w:ind w:firstLine="540"/>
        <w:jc w:val="both"/>
      </w:pPr>
      <w:r>
        <w:t>Утвердить:</w:t>
      </w:r>
    </w:p>
    <w:p w:rsidR="009E133B" w:rsidRDefault="009E133B">
      <w:pPr>
        <w:pStyle w:val="ConsPlusNormal"/>
        <w:ind w:firstLine="540"/>
        <w:jc w:val="both"/>
      </w:pPr>
      <w:r>
        <w:t xml:space="preserve">1) </w:t>
      </w:r>
      <w:hyperlink w:anchor="P32" w:history="1">
        <w:r>
          <w:rPr>
            <w:color w:val="0000FF"/>
          </w:rPr>
          <w:t>Порядок</w:t>
        </w:r>
      </w:hyperlink>
      <w:r>
        <w:t xml:space="preserve"> выдачи сертификата на областной материнский (семейный) капитал (приложение N 1);</w:t>
      </w:r>
    </w:p>
    <w:p w:rsidR="009E133B" w:rsidRDefault="009E133B">
      <w:pPr>
        <w:pStyle w:val="ConsPlusNormal"/>
        <w:ind w:firstLine="540"/>
        <w:jc w:val="both"/>
      </w:pPr>
      <w:r>
        <w:t xml:space="preserve">2) </w:t>
      </w:r>
      <w:hyperlink w:anchor="P85" w:history="1">
        <w:r>
          <w:rPr>
            <w:color w:val="0000FF"/>
          </w:rPr>
          <w:t>Порядок</w:t>
        </w:r>
      </w:hyperlink>
      <w:r>
        <w:t xml:space="preserve"> распоряжения средствами областного материнского (семейного) капитала (приложение N 2).</w:t>
      </w:r>
    </w:p>
    <w:p w:rsidR="009E133B" w:rsidRDefault="009E133B">
      <w:pPr>
        <w:pStyle w:val="ConsPlusNormal"/>
        <w:ind w:firstLine="540"/>
        <w:jc w:val="both"/>
      </w:pPr>
    </w:p>
    <w:p w:rsidR="009E133B" w:rsidRDefault="009E133B">
      <w:pPr>
        <w:pStyle w:val="ConsPlusNormal"/>
        <w:jc w:val="right"/>
      </w:pPr>
      <w:r>
        <w:t>Губернатор Омской области,</w:t>
      </w:r>
    </w:p>
    <w:p w:rsidR="009E133B" w:rsidRDefault="009E133B">
      <w:pPr>
        <w:pStyle w:val="ConsPlusNormal"/>
        <w:jc w:val="right"/>
      </w:pPr>
      <w:r>
        <w:t>Председатель Правительства</w:t>
      </w:r>
    </w:p>
    <w:p w:rsidR="009E133B" w:rsidRDefault="009E133B">
      <w:pPr>
        <w:pStyle w:val="ConsPlusNormal"/>
        <w:jc w:val="right"/>
      </w:pPr>
      <w:r>
        <w:t>Омской области</w:t>
      </w:r>
    </w:p>
    <w:p w:rsidR="009E133B" w:rsidRDefault="009E133B">
      <w:pPr>
        <w:pStyle w:val="ConsPlusNormal"/>
        <w:jc w:val="right"/>
      </w:pPr>
      <w:r>
        <w:t>Л.К.ПОЛЕЖАЕВ</w:t>
      </w: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jc w:val="right"/>
      </w:pPr>
      <w:r>
        <w:t>Приложение N 1</w:t>
      </w:r>
    </w:p>
    <w:p w:rsidR="009E133B" w:rsidRDefault="009E133B">
      <w:pPr>
        <w:pStyle w:val="ConsPlusNormal"/>
        <w:jc w:val="right"/>
      </w:pPr>
      <w:r>
        <w:t>к постановлению</w:t>
      </w:r>
    </w:p>
    <w:p w:rsidR="009E133B" w:rsidRDefault="009E133B">
      <w:pPr>
        <w:pStyle w:val="ConsPlusNormal"/>
        <w:jc w:val="right"/>
      </w:pPr>
      <w:r>
        <w:t>Правительства Омской области</w:t>
      </w:r>
    </w:p>
    <w:p w:rsidR="009E133B" w:rsidRDefault="009E133B">
      <w:pPr>
        <w:pStyle w:val="ConsPlusNormal"/>
        <w:jc w:val="right"/>
      </w:pPr>
      <w:r>
        <w:t>от 19 января 2011 г. N 3-п</w:t>
      </w:r>
    </w:p>
    <w:p w:rsidR="009E133B" w:rsidRDefault="009E133B">
      <w:pPr>
        <w:pStyle w:val="ConsPlusNormal"/>
        <w:ind w:firstLine="540"/>
        <w:jc w:val="both"/>
      </w:pPr>
    </w:p>
    <w:p w:rsidR="009E133B" w:rsidRDefault="009E133B">
      <w:pPr>
        <w:pStyle w:val="ConsPlusTitle"/>
        <w:jc w:val="center"/>
      </w:pPr>
      <w:bookmarkStart w:id="0" w:name="P32"/>
      <w:bookmarkEnd w:id="0"/>
      <w:r>
        <w:t>ПОРЯДОК</w:t>
      </w:r>
    </w:p>
    <w:p w:rsidR="009E133B" w:rsidRDefault="009E133B">
      <w:pPr>
        <w:pStyle w:val="ConsPlusTitle"/>
        <w:jc w:val="center"/>
      </w:pPr>
      <w:r>
        <w:t>выдачи сертификата на областной материнский</w:t>
      </w:r>
    </w:p>
    <w:p w:rsidR="009E133B" w:rsidRDefault="009E133B">
      <w:pPr>
        <w:pStyle w:val="ConsPlusTitle"/>
        <w:jc w:val="center"/>
      </w:pPr>
      <w:r>
        <w:t>(семейный) капитал</w:t>
      </w:r>
    </w:p>
    <w:p w:rsidR="009E133B" w:rsidRDefault="009E133B">
      <w:pPr>
        <w:pStyle w:val="ConsPlusNormal"/>
        <w:jc w:val="center"/>
      </w:pPr>
      <w:r>
        <w:t>Список изменяющих документов</w:t>
      </w:r>
    </w:p>
    <w:p w:rsidR="009E133B" w:rsidRDefault="009E133B">
      <w:pPr>
        <w:pStyle w:val="ConsPlusNormal"/>
        <w:jc w:val="center"/>
      </w:pPr>
      <w:r>
        <w:t>(в ред. Постановлений Правительства Омской области</w:t>
      </w:r>
    </w:p>
    <w:p w:rsidR="009E133B" w:rsidRDefault="009E133B">
      <w:pPr>
        <w:pStyle w:val="ConsPlusNormal"/>
        <w:jc w:val="center"/>
      </w:pPr>
      <w:r>
        <w:t xml:space="preserve">от 07.08.2013 </w:t>
      </w:r>
      <w:hyperlink r:id="rId10" w:history="1">
        <w:r>
          <w:rPr>
            <w:color w:val="0000FF"/>
          </w:rPr>
          <w:t>N 176-п</w:t>
        </w:r>
      </w:hyperlink>
      <w:r>
        <w:t xml:space="preserve">, от 14.05.2014 </w:t>
      </w:r>
      <w:hyperlink r:id="rId11" w:history="1">
        <w:r>
          <w:rPr>
            <w:color w:val="0000FF"/>
          </w:rPr>
          <w:t>N 97-п</w:t>
        </w:r>
      </w:hyperlink>
      <w:r>
        <w:t>)</w:t>
      </w:r>
    </w:p>
    <w:p w:rsidR="009E133B" w:rsidRDefault="009E133B">
      <w:pPr>
        <w:pStyle w:val="ConsPlusNormal"/>
        <w:ind w:firstLine="540"/>
        <w:jc w:val="both"/>
      </w:pPr>
    </w:p>
    <w:p w:rsidR="009E133B" w:rsidRDefault="009E133B">
      <w:pPr>
        <w:pStyle w:val="ConsPlusNormal"/>
        <w:ind w:firstLine="540"/>
        <w:jc w:val="both"/>
      </w:pPr>
      <w:r>
        <w:t xml:space="preserve">1. Настоящий Порядок определяет процедуру выдачи сертификата на областной </w:t>
      </w:r>
      <w:r>
        <w:lastRenderedPageBreak/>
        <w:t xml:space="preserve">материнский (семейный) капитал (далее - сертификат) лицам, имеющим право на получение областного материнского (семейного) капитала (далее - семейный капитал) в соответствии с </w:t>
      </w:r>
      <w:hyperlink r:id="rId12" w:history="1">
        <w:r>
          <w:rPr>
            <w:color w:val="0000FF"/>
          </w:rPr>
          <w:t>Кодексом</w:t>
        </w:r>
      </w:hyperlink>
      <w:r>
        <w:t xml:space="preserve"> Омской области о социальной защите отдельных категорий граждан (далее - Кодекс).</w:t>
      </w:r>
    </w:p>
    <w:p w:rsidR="009E133B" w:rsidRDefault="009E133B">
      <w:pPr>
        <w:pStyle w:val="ConsPlusNormal"/>
        <w:ind w:firstLine="540"/>
        <w:jc w:val="both"/>
      </w:pPr>
      <w:r>
        <w:t>2. Выдача сертификата осуществляется уполномоченными государственными учреждениями Омской области, находящимися в ведении Министерства труда и социального развития Омской области (далее - учреждения).</w:t>
      </w:r>
    </w:p>
    <w:p w:rsidR="009E133B" w:rsidRDefault="009E133B">
      <w:pPr>
        <w:pStyle w:val="ConsPlusNormal"/>
        <w:ind w:firstLine="540"/>
        <w:jc w:val="both"/>
      </w:pPr>
      <w:bookmarkStart w:id="1" w:name="P41"/>
      <w:bookmarkEnd w:id="1"/>
      <w:r>
        <w:t>3. В целях получения сертификата лицо, претендующее на получение семейного капитала (далее - заявитель), или его представитель обращается в учреждение по месту жительства с заявлением о выдаче сертификата (далее - заявление), к которому прилагаются:</w:t>
      </w:r>
    </w:p>
    <w:p w:rsidR="009E133B" w:rsidRDefault="009E133B">
      <w:pPr>
        <w:pStyle w:val="ConsPlusNormal"/>
        <w:jc w:val="both"/>
      </w:pPr>
      <w:r>
        <w:t xml:space="preserve">(в ред. </w:t>
      </w:r>
      <w:hyperlink r:id="rId13"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1) паспорт или иной документ, удостоверяющий личность и место жительства заявителя;</w:t>
      </w:r>
    </w:p>
    <w:p w:rsidR="009E133B" w:rsidRDefault="009E133B">
      <w:pPr>
        <w:pStyle w:val="ConsPlusNormal"/>
        <w:ind w:firstLine="540"/>
        <w:jc w:val="both"/>
      </w:pPr>
      <w:r>
        <w:t xml:space="preserve">2) документы, подтверждающие принадлежность заявителя и ребенка, в связи с рождением (усыновлением) которого возникло право на получение семейного капитала, к гражданству Российской Федерации, если иное не предусмотрено </w:t>
      </w:r>
      <w:hyperlink r:id="rId14" w:history="1">
        <w:r>
          <w:rPr>
            <w:color w:val="0000FF"/>
          </w:rPr>
          <w:t>Кодексом</w:t>
        </w:r>
      </w:hyperlink>
      <w:r>
        <w:t>;</w:t>
      </w:r>
    </w:p>
    <w:p w:rsidR="009E133B" w:rsidRDefault="009E133B">
      <w:pPr>
        <w:pStyle w:val="ConsPlusNormal"/>
        <w:ind w:firstLine="540"/>
        <w:jc w:val="both"/>
      </w:pPr>
      <w:r>
        <w:t>3) документы, подтверждающие рождение (усыновление) детей;</w:t>
      </w:r>
    </w:p>
    <w:p w:rsidR="009E133B" w:rsidRDefault="009E133B">
      <w:pPr>
        <w:pStyle w:val="ConsPlusNormal"/>
        <w:ind w:firstLine="540"/>
        <w:jc w:val="both"/>
      </w:pPr>
      <w:r>
        <w:t>4) государственный сертификат на материнский (семейный) капитал.</w:t>
      </w:r>
    </w:p>
    <w:p w:rsidR="009E133B" w:rsidRDefault="009E133B">
      <w:pPr>
        <w:pStyle w:val="ConsPlusNormal"/>
        <w:ind w:firstLine="540"/>
        <w:jc w:val="both"/>
      </w:pPr>
      <w:bookmarkStart w:id="2" w:name="P47"/>
      <w:bookmarkEnd w:id="2"/>
      <w:r>
        <w:t>4. К заявлению дополнительно прилагаются:</w:t>
      </w:r>
    </w:p>
    <w:p w:rsidR="009E133B" w:rsidRDefault="009E133B">
      <w:pPr>
        <w:pStyle w:val="ConsPlusNormal"/>
        <w:ind w:firstLine="540"/>
        <w:jc w:val="both"/>
      </w:pPr>
      <w:r>
        <w:t xml:space="preserve">1) документы, подтверждающие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 отмену усыновления, - в случаях, предусмотренных </w:t>
      </w:r>
      <w:hyperlink r:id="rId15" w:history="1">
        <w:r>
          <w:rPr>
            <w:color w:val="0000FF"/>
          </w:rPr>
          <w:t>пунктом 3 статьи 41.1</w:t>
        </w:r>
      </w:hyperlink>
      <w:r>
        <w:t xml:space="preserve"> Кодекса;</w:t>
      </w:r>
    </w:p>
    <w:p w:rsidR="009E133B" w:rsidRDefault="009E133B">
      <w:pPr>
        <w:pStyle w:val="ConsPlusNormal"/>
        <w:ind w:firstLine="540"/>
        <w:jc w:val="both"/>
      </w:pPr>
      <w:r>
        <w:t xml:space="preserve">2) документы, подтверждающие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 отмену усыновления, обучение ребенка (детей) в образовательной организации, - в случаях, предусмотренных </w:t>
      </w:r>
      <w:hyperlink r:id="rId16" w:history="1">
        <w:r>
          <w:rPr>
            <w:color w:val="0000FF"/>
          </w:rPr>
          <w:t>пунктами 4</w:t>
        </w:r>
      </w:hyperlink>
      <w:r>
        <w:t xml:space="preserve">, </w:t>
      </w:r>
      <w:hyperlink r:id="rId17" w:history="1">
        <w:r>
          <w:rPr>
            <w:color w:val="0000FF"/>
          </w:rPr>
          <w:t>5 статьи 41.1</w:t>
        </w:r>
      </w:hyperlink>
      <w:r>
        <w:t xml:space="preserve"> Кодекса;</w:t>
      </w:r>
    </w:p>
    <w:p w:rsidR="009E133B" w:rsidRDefault="009E133B">
      <w:pPr>
        <w:pStyle w:val="ConsPlusNormal"/>
        <w:jc w:val="both"/>
      </w:pPr>
      <w:r>
        <w:t xml:space="preserve">(в ред. </w:t>
      </w:r>
      <w:hyperlink r:id="rId18"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3) паспорт или иной документ, удостоверяющий личность представителя, а также документ, подтверждающий его полномочия, - в случае представления интересов заявителя иным лицом в соответствии с законодательством.</w:t>
      </w:r>
    </w:p>
    <w:p w:rsidR="009E133B" w:rsidRDefault="009E133B">
      <w:pPr>
        <w:pStyle w:val="ConsPlusNormal"/>
        <w:ind w:firstLine="540"/>
        <w:jc w:val="both"/>
      </w:pPr>
      <w:r>
        <w:t xml:space="preserve">4.1. Документы, предусмотренные </w:t>
      </w:r>
      <w:hyperlink w:anchor="P41" w:history="1">
        <w:r>
          <w:rPr>
            <w:color w:val="0000FF"/>
          </w:rPr>
          <w:t>пунктами 3</w:t>
        </w:r>
      </w:hyperlink>
      <w:r>
        <w:t xml:space="preserve">, </w:t>
      </w:r>
      <w:hyperlink w:anchor="P47" w:history="1">
        <w:r>
          <w:rPr>
            <w:color w:val="0000FF"/>
          </w:rPr>
          <w:t>4</w:t>
        </w:r>
      </w:hyperlink>
      <w:r>
        <w:t xml:space="preserve"> настоящего Порядка, представляются заявителем, его представителем в учреждение.</w:t>
      </w:r>
    </w:p>
    <w:p w:rsidR="009E133B" w:rsidRDefault="009E133B">
      <w:pPr>
        <w:pStyle w:val="ConsPlusNormal"/>
        <w:jc w:val="both"/>
      </w:pPr>
      <w:r>
        <w:t xml:space="preserve">(п. 4.1 введен </w:t>
      </w:r>
      <w:hyperlink r:id="rId19" w:history="1">
        <w:r>
          <w:rPr>
            <w:color w:val="0000FF"/>
          </w:rPr>
          <w:t>Постановлением</w:t>
        </w:r>
      </w:hyperlink>
      <w:r>
        <w:t xml:space="preserve"> Правительства Омской области от 07.08.2013 N 176-п)</w:t>
      </w:r>
    </w:p>
    <w:p w:rsidR="009E133B" w:rsidRDefault="009E133B">
      <w:pPr>
        <w:pStyle w:val="ConsPlusNormal"/>
        <w:ind w:firstLine="540"/>
        <w:jc w:val="both"/>
      </w:pPr>
      <w:r>
        <w:t xml:space="preserve">5. При личном представлении заявителем, его представителем в учреждение документов, указанных в </w:t>
      </w:r>
      <w:hyperlink w:anchor="P41" w:history="1">
        <w:r>
          <w:rPr>
            <w:color w:val="0000FF"/>
          </w:rPr>
          <w:t>пунктах 3</w:t>
        </w:r>
      </w:hyperlink>
      <w:r>
        <w:t xml:space="preserve">, </w:t>
      </w:r>
      <w:hyperlink w:anchor="P47" w:history="1">
        <w:r>
          <w:rPr>
            <w:color w:val="0000FF"/>
          </w:rPr>
          <w:t>4</w:t>
        </w:r>
      </w:hyperlink>
      <w:r>
        <w:t xml:space="preserve"> настоящего Порядка, учреждение изготавливает копии представленных документов и заверяет их. Оригиналы документов незамедлительно возвращаются заявителю, его представителю.</w:t>
      </w:r>
    </w:p>
    <w:p w:rsidR="009E133B" w:rsidRDefault="009E133B">
      <w:pPr>
        <w:pStyle w:val="ConsPlusNormal"/>
        <w:ind w:firstLine="540"/>
        <w:jc w:val="both"/>
      </w:pPr>
      <w:r>
        <w:lastRenderedPageBreak/>
        <w:t xml:space="preserve">Заявление в форме электронного документа с прилагаемыми к нему электронными образами документов, указанных в </w:t>
      </w:r>
      <w:hyperlink w:anchor="P41" w:history="1">
        <w:r>
          <w:rPr>
            <w:color w:val="0000FF"/>
          </w:rPr>
          <w:t>пунктах 3</w:t>
        </w:r>
      </w:hyperlink>
      <w:r>
        <w:t xml:space="preserve">, </w:t>
      </w:r>
      <w:hyperlink w:anchor="P47" w:history="1">
        <w:r>
          <w:rPr>
            <w:color w:val="0000FF"/>
          </w:rPr>
          <w:t>4</w:t>
        </w:r>
      </w:hyperlink>
      <w:r>
        <w:t xml:space="preserve"> настоящего Порядка, может быть представлено в учреждение с использованием электронных носителей и (или) информационно-телекоммуникационных сетей общего пользования, включая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(без использования электронных носителей).</w:t>
      </w:r>
    </w:p>
    <w:p w:rsidR="009E133B" w:rsidRDefault="009E133B">
      <w:pPr>
        <w:pStyle w:val="ConsPlusNormal"/>
        <w:jc w:val="both"/>
      </w:pPr>
      <w:r>
        <w:t xml:space="preserve">(п. 5 в ред. </w:t>
      </w:r>
      <w:hyperlink r:id="rId20"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 xml:space="preserve">6. Заявители вправе направить заявление с приложением копий документов, указанных в </w:t>
      </w:r>
      <w:hyperlink w:anchor="P41" w:history="1">
        <w:r>
          <w:rPr>
            <w:color w:val="0000FF"/>
          </w:rPr>
          <w:t>пунктах 3</w:t>
        </w:r>
      </w:hyperlink>
      <w:r>
        <w:t xml:space="preserve">, </w:t>
      </w:r>
      <w:hyperlink w:anchor="P47" w:history="1">
        <w:r>
          <w:rPr>
            <w:color w:val="0000FF"/>
          </w:rPr>
          <w:t>4</w:t>
        </w:r>
      </w:hyperlink>
      <w:r>
        <w:t xml:space="preserve"> настоящего Порядка, в учреждение по месту жительства через организации почтовой связи. В этом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9E133B" w:rsidRDefault="009E133B">
      <w:pPr>
        <w:pStyle w:val="ConsPlusNormal"/>
        <w:ind w:firstLine="540"/>
        <w:jc w:val="both"/>
      </w:pPr>
      <w:r>
        <w:t>7. Принятие решения о выдаче или об отказе в выдаче сертификата, а также выдача сертификата заявителю осуществляются учреждением не позднее 30 календарных дней со дня представления заявителем необходимых документов.</w:t>
      </w:r>
    </w:p>
    <w:p w:rsidR="009E133B" w:rsidRDefault="009E133B">
      <w:pPr>
        <w:pStyle w:val="ConsPlusNormal"/>
        <w:ind w:firstLine="540"/>
        <w:jc w:val="both"/>
      </w:pPr>
      <w:r>
        <w:t>Если последний день указанного срока приходится на нерабочий день, то днем окончания срока считается первый следующий за ним рабочий день.</w:t>
      </w:r>
    </w:p>
    <w:p w:rsidR="009E133B" w:rsidRDefault="009E133B">
      <w:pPr>
        <w:pStyle w:val="ConsPlusNormal"/>
        <w:ind w:firstLine="540"/>
        <w:jc w:val="both"/>
      </w:pPr>
      <w:r>
        <w:t>8. Основаниями для принятия решения об отказе в выдаче сертификата являются:</w:t>
      </w:r>
    </w:p>
    <w:p w:rsidR="009E133B" w:rsidRDefault="009E133B">
      <w:pPr>
        <w:pStyle w:val="ConsPlusNormal"/>
        <w:ind w:firstLine="540"/>
        <w:jc w:val="both"/>
      </w:pPr>
      <w:r>
        <w:t xml:space="preserve">1) непредставление документов (копий документов), предусмотренных </w:t>
      </w:r>
      <w:hyperlink w:anchor="P41" w:history="1">
        <w:r>
          <w:rPr>
            <w:color w:val="0000FF"/>
          </w:rPr>
          <w:t>пунктами 3</w:t>
        </w:r>
      </w:hyperlink>
      <w:r>
        <w:t xml:space="preserve">, </w:t>
      </w:r>
      <w:hyperlink w:anchor="P47" w:history="1">
        <w:r>
          <w:rPr>
            <w:color w:val="0000FF"/>
          </w:rPr>
          <w:t>4</w:t>
        </w:r>
      </w:hyperlink>
      <w:r>
        <w:t xml:space="preserve"> настоящего Порядка;</w:t>
      </w:r>
    </w:p>
    <w:p w:rsidR="009E133B" w:rsidRDefault="009E133B">
      <w:pPr>
        <w:pStyle w:val="ConsPlusNormal"/>
        <w:ind w:firstLine="540"/>
        <w:jc w:val="both"/>
      </w:pPr>
      <w:r>
        <w:t>2) наличие в представленных документах недостоверных сведений;</w:t>
      </w:r>
    </w:p>
    <w:p w:rsidR="009E133B" w:rsidRDefault="009E133B">
      <w:pPr>
        <w:pStyle w:val="ConsPlusNormal"/>
        <w:ind w:firstLine="540"/>
        <w:jc w:val="both"/>
      </w:pPr>
      <w:r>
        <w:t xml:space="preserve">3) отсутствие (прекращение) права на получение семейного капитала по основаниям, предусмотренным </w:t>
      </w:r>
      <w:hyperlink r:id="rId21" w:history="1">
        <w:r>
          <w:rPr>
            <w:color w:val="0000FF"/>
          </w:rPr>
          <w:t>Кодексом</w:t>
        </w:r>
      </w:hyperlink>
      <w:r>
        <w:t>.</w:t>
      </w:r>
    </w:p>
    <w:p w:rsidR="009E133B" w:rsidRDefault="009E133B">
      <w:pPr>
        <w:pStyle w:val="ConsPlusNormal"/>
        <w:ind w:firstLine="540"/>
        <w:jc w:val="both"/>
      </w:pPr>
      <w:r>
        <w:t>9. В случае принятия решения об отказе в выдаче сертификата учреждение направляет заявителю уведомление в срок не позднее 5 рабочих дней со дня принятия указанного решения:</w:t>
      </w:r>
    </w:p>
    <w:p w:rsidR="009E133B" w:rsidRDefault="009E133B">
      <w:pPr>
        <w:pStyle w:val="ConsPlusNormal"/>
        <w:ind w:firstLine="540"/>
        <w:jc w:val="both"/>
      </w:pPr>
      <w:r>
        <w:t>1) в письменной форме через организации почтовой связи - при подаче заявления и прилагаемых документов непосредственно в учреждение, в том числе с использованием электронных носителей или через организации почтовой связи;</w:t>
      </w:r>
    </w:p>
    <w:p w:rsidR="009E133B" w:rsidRDefault="009E133B">
      <w:pPr>
        <w:pStyle w:val="ConsPlusNormal"/>
        <w:ind w:firstLine="540"/>
        <w:jc w:val="both"/>
      </w:pPr>
      <w:r>
        <w:t>2) в форме электронного документа на электронный адрес заявителя - при подаче заявления и прилагаемых документов в учреждение с использованием Единого портала, Портала.</w:t>
      </w:r>
    </w:p>
    <w:p w:rsidR="009E133B" w:rsidRDefault="009E133B">
      <w:pPr>
        <w:pStyle w:val="ConsPlusNormal"/>
        <w:jc w:val="both"/>
      </w:pPr>
      <w:r>
        <w:t xml:space="preserve">(п. 9 в ред. </w:t>
      </w:r>
      <w:hyperlink r:id="rId22"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10. В случае утраты (порчи) сертификата учреждение выдает его дубликат на основании обращения владельца сертификата или его представителя, в котором указываются обстоятельства утраты (порчи) сертификата.</w:t>
      </w:r>
    </w:p>
    <w:p w:rsidR="009E133B" w:rsidRDefault="009E133B">
      <w:pPr>
        <w:pStyle w:val="ConsPlusNormal"/>
        <w:ind w:firstLine="540"/>
        <w:jc w:val="both"/>
      </w:pPr>
      <w:r>
        <w:t>11. Изменение размера семейного капитала в результате его индексации либо в случае распоряжения его частью не влечет замену сертификата.</w:t>
      </w:r>
    </w:p>
    <w:p w:rsidR="009E133B" w:rsidRDefault="009E133B">
      <w:pPr>
        <w:pStyle w:val="ConsPlusNormal"/>
        <w:ind w:firstLine="540"/>
        <w:jc w:val="both"/>
      </w:pPr>
      <w:r>
        <w:t xml:space="preserve">12. В случае изменения фамилии, имени, отчества владельца сертификата или реквизитов документа, удостоверяющего его личность, владелец сертификата или его представитель вправе обратиться в учреждение для внесения соответствующих </w:t>
      </w:r>
      <w:r>
        <w:lastRenderedPageBreak/>
        <w:t>изменений в сертификат с предъявлением документов, подтверждающих указанные изменения.</w:t>
      </w:r>
    </w:p>
    <w:p w:rsidR="009E133B" w:rsidRDefault="009E133B">
      <w:pPr>
        <w:pStyle w:val="ConsPlusNormal"/>
        <w:ind w:firstLine="540"/>
        <w:jc w:val="both"/>
      </w:pPr>
      <w:r>
        <w:t>13. Форма заявления, сертификата, уведомления, порядок учета выдаваемых сертификатов утверждаются Министерством труда и социального развития Омской области.</w:t>
      </w:r>
    </w:p>
    <w:p w:rsidR="009E133B" w:rsidRDefault="009E133B">
      <w:pPr>
        <w:pStyle w:val="ConsPlusNormal"/>
        <w:jc w:val="both"/>
      </w:pPr>
      <w:r>
        <w:t xml:space="preserve">(в ред. </w:t>
      </w:r>
      <w:hyperlink r:id="rId23"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p>
    <w:p w:rsidR="009E133B" w:rsidRDefault="009E133B">
      <w:pPr>
        <w:pStyle w:val="ConsPlusNormal"/>
        <w:jc w:val="center"/>
      </w:pPr>
      <w:r>
        <w:t>_______________</w:t>
      </w: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jc w:val="right"/>
      </w:pPr>
      <w:r>
        <w:t>Приложение N 2</w:t>
      </w:r>
    </w:p>
    <w:p w:rsidR="009E133B" w:rsidRDefault="009E133B">
      <w:pPr>
        <w:pStyle w:val="ConsPlusNormal"/>
        <w:jc w:val="right"/>
      </w:pPr>
      <w:r>
        <w:t>к постановлению</w:t>
      </w:r>
    </w:p>
    <w:p w:rsidR="009E133B" w:rsidRDefault="009E133B">
      <w:pPr>
        <w:pStyle w:val="ConsPlusNormal"/>
        <w:jc w:val="right"/>
      </w:pPr>
      <w:r>
        <w:t>Правительства Омской области</w:t>
      </w:r>
    </w:p>
    <w:p w:rsidR="009E133B" w:rsidRDefault="009E133B">
      <w:pPr>
        <w:pStyle w:val="ConsPlusNormal"/>
        <w:jc w:val="right"/>
      </w:pPr>
      <w:r>
        <w:t>от 19 января 2011 г. N 3-п</w:t>
      </w:r>
    </w:p>
    <w:p w:rsidR="009E133B" w:rsidRDefault="009E133B">
      <w:pPr>
        <w:pStyle w:val="ConsPlusNormal"/>
        <w:ind w:firstLine="540"/>
        <w:jc w:val="both"/>
      </w:pPr>
    </w:p>
    <w:p w:rsidR="009E133B" w:rsidRDefault="009E133B">
      <w:pPr>
        <w:pStyle w:val="ConsPlusTitle"/>
        <w:jc w:val="center"/>
      </w:pPr>
      <w:bookmarkStart w:id="3" w:name="P85"/>
      <w:bookmarkEnd w:id="3"/>
      <w:r>
        <w:t>ПОРЯДОК</w:t>
      </w:r>
    </w:p>
    <w:p w:rsidR="009E133B" w:rsidRDefault="009E133B">
      <w:pPr>
        <w:pStyle w:val="ConsPlusTitle"/>
        <w:jc w:val="center"/>
      </w:pPr>
      <w:r>
        <w:t>распоряжения средствами областного материнского</w:t>
      </w:r>
    </w:p>
    <w:p w:rsidR="009E133B" w:rsidRDefault="009E133B">
      <w:pPr>
        <w:pStyle w:val="ConsPlusTitle"/>
        <w:jc w:val="center"/>
      </w:pPr>
      <w:r>
        <w:t>(семейного) капитала</w:t>
      </w:r>
    </w:p>
    <w:p w:rsidR="009E133B" w:rsidRDefault="009E133B">
      <w:pPr>
        <w:pStyle w:val="ConsPlusNormal"/>
        <w:jc w:val="center"/>
      </w:pPr>
      <w:r>
        <w:t>Список изменяющих документов</w:t>
      </w:r>
    </w:p>
    <w:p w:rsidR="009E133B" w:rsidRDefault="009E133B">
      <w:pPr>
        <w:pStyle w:val="ConsPlusNormal"/>
        <w:jc w:val="center"/>
      </w:pPr>
      <w:r>
        <w:t>(в ред. Постановлений Правительства Омской области</w:t>
      </w:r>
    </w:p>
    <w:p w:rsidR="009E133B" w:rsidRDefault="009E133B">
      <w:pPr>
        <w:pStyle w:val="ConsPlusNormal"/>
        <w:jc w:val="center"/>
      </w:pPr>
      <w:r>
        <w:t xml:space="preserve">от 23.01.2013 </w:t>
      </w:r>
      <w:hyperlink r:id="rId24" w:history="1">
        <w:r>
          <w:rPr>
            <w:color w:val="0000FF"/>
          </w:rPr>
          <w:t>N 5-п</w:t>
        </w:r>
      </w:hyperlink>
      <w:r>
        <w:t xml:space="preserve">, от 07.08.2013 </w:t>
      </w:r>
      <w:hyperlink r:id="rId25" w:history="1">
        <w:r>
          <w:rPr>
            <w:color w:val="0000FF"/>
          </w:rPr>
          <w:t>N 176-п</w:t>
        </w:r>
      </w:hyperlink>
      <w:r>
        <w:t>,</w:t>
      </w:r>
    </w:p>
    <w:p w:rsidR="009E133B" w:rsidRDefault="009E133B">
      <w:pPr>
        <w:pStyle w:val="ConsPlusNormal"/>
        <w:jc w:val="center"/>
      </w:pPr>
      <w:r>
        <w:t xml:space="preserve">от 14.05.2014 </w:t>
      </w:r>
      <w:hyperlink r:id="rId26" w:history="1">
        <w:r>
          <w:rPr>
            <w:color w:val="0000FF"/>
          </w:rPr>
          <w:t>N 97-п</w:t>
        </w:r>
      </w:hyperlink>
      <w:r>
        <w:t xml:space="preserve">, от 15.09.2015 </w:t>
      </w:r>
      <w:hyperlink r:id="rId27" w:history="1">
        <w:r>
          <w:rPr>
            <w:color w:val="0000FF"/>
          </w:rPr>
          <w:t>N 249-п</w:t>
        </w:r>
      </w:hyperlink>
      <w:r>
        <w:t>)</w:t>
      </w:r>
    </w:p>
    <w:p w:rsidR="009E133B" w:rsidRDefault="009E133B">
      <w:pPr>
        <w:pStyle w:val="ConsPlusNormal"/>
        <w:ind w:firstLine="540"/>
        <w:jc w:val="both"/>
      </w:pPr>
    </w:p>
    <w:p w:rsidR="009E133B" w:rsidRDefault="009E133B">
      <w:pPr>
        <w:pStyle w:val="ConsPlusNormal"/>
        <w:jc w:val="center"/>
      </w:pPr>
      <w:r>
        <w:t>I. Общие положения</w:t>
      </w:r>
    </w:p>
    <w:p w:rsidR="009E133B" w:rsidRDefault="009E133B">
      <w:pPr>
        <w:pStyle w:val="ConsPlusNormal"/>
        <w:ind w:firstLine="540"/>
        <w:jc w:val="both"/>
      </w:pPr>
    </w:p>
    <w:p w:rsidR="009E133B" w:rsidRDefault="009E133B">
      <w:pPr>
        <w:pStyle w:val="ConsPlusNormal"/>
        <w:ind w:firstLine="540"/>
        <w:jc w:val="both"/>
      </w:pPr>
      <w:r>
        <w:t>1. Настоящий Порядок определяет процедуру распоряжения средствами областного материнского (семейного) капитала (далее - семейный капитал) лицами, получившими сертификат на семейный капитал (далее - сертификат).</w:t>
      </w:r>
    </w:p>
    <w:p w:rsidR="009E133B" w:rsidRDefault="009E133B">
      <w:pPr>
        <w:pStyle w:val="ConsPlusNormal"/>
        <w:ind w:firstLine="540"/>
        <w:jc w:val="both"/>
      </w:pPr>
      <w:r>
        <w:t>2. В целях распоряжения средствами (частью средств) семейного капитала лица, получившие сертификат, или их представители обращаются в уполномоченное государственное учреждение Омской области, находящееся в ведении Министерства труда и социального развития Омской области (далее - учреждение), по месту жительства с заявлением о распоряжении средствами семейного капитала (далее - заявление) по форме, утверждаемой Министерством труда и социального развития Омской области (далее - Министерство).</w:t>
      </w:r>
    </w:p>
    <w:p w:rsidR="009E133B" w:rsidRDefault="009E133B">
      <w:pPr>
        <w:pStyle w:val="ConsPlusNormal"/>
        <w:jc w:val="both"/>
      </w:pPr>
      <w:r>
        <w:t xml:space="preserve">(в ред. </w:t>
      </w:r>
      <w:hyperlink r:id="rId28"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bookmarkStart w:id="4" w:name="P98"/>
      <w:bookmarkEnd w:id="4"/>
      <w:r>
        <w:t>3. Заявление подается не ранее чем по истечении трех лет со дня рождения (усыновления) третьего ребенка или последующих детей.</w:t>
      </w:r>
    </w:p>
    <w:p w:rsidR="009E133B" w:rsidRDefault="009E133B">
      <w:pPr>
        <w:pStyle w:val="ConsPlusNormal"/>
        <w:ind w:firstLine="540"/>
        <w:jc w:val="both"/>
      </w:pPr>
      <w:r>
        <w:t xml:space="preserve">В случае необходимости использования средств (части средств) семейного капитала на погашение основного долга и уплаты процентов по кредитам на приобретение (строительство) жилого помещения (включая ипотечные кредиты), предоставленным гражданам по кредитным договорам, заключенным с организациями, являющимися кредитными организациями в соответствии с Федеральным </w:t>
      </w:r>
      <w:hyperlink r:id="rId29" w:history="1">
        <w:r>
          <w:rPr>
            <w:color w:val="0000FF"/>
          </w:rPr>
          <w:t>законом</w:t>
        </w:r>
      </w:hyperlink>
      <w:r>
        <w:t xml:space="preserve"> от 2 декабря 1990 года N 395-1 "О банках и банковской деятельности" (далее - кредитные организации), заявление может быть подано в любое время независимо от срока, указанного в </w:t>
      </w:r>
      <w:hyperlink w:anchor="P98" w:history="1">
        <w:r>
          <w:rPr>
            <w:color w:val="0000FF"/>
          </w:rPr>
          <w:t>абзаце первом</w:t>
        </w:r>
      </w:hyperlink>
      <w:r>
        <w:t xml:space="preserve"> настоящего пункта.</w:t>
      </w:r>
    </w:p>
    <w:p w:rsidR="009E133B" w:rsidRDefault="009E133B">
      <w:pPr>
        <w:pStyle w:val="ConsPlusNormal"/>
        <w:jc w:val="both"/>
      </w:pPr>
      <w:r>
        <w:t xml:space="preserve">(в ред. </w:t>
      </w:r>
      <w:hyperlink r:id="rId30"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5" w:name="P101"/>
      <w:bookmarkEnd w:id="5"/>
      <w:r>
        <w:t>4. К заявлению прилагаются:</w:t>
      </w:r>
    </w:p>
    <w:p w:rsidR="009E133B" w:rsidRDefault="009E133B">
      <w:pPr>
        <w:pStyle w:val="ConsPlusNormal"/>
        <w:ind w:firstLine="540"/>
        <w:jc w:val="both"/>
      </w:pPr>
      <w:bookmarkStart w:id="6" w:name="P102"/>
      <w:bookmarkEnd w:id="6"/>
      <w:r>
        <w:t>1) паспорт или иной документ, удостоверяющий личность лица, получившего сертификат, и место его жительства;</w:t>
      </w:r>
    </w:p>
    <w:p w:rsidR="009E133B" w:rsidRDefault="009E133B">
      <w:pPr>
        <w:pStyle w:val="ConsPlusNormal"/>
        <w:ind w:firstLine="540"/>
        <w:jc w:val="both"/>
      </w:pPr>
      <w:bookmarkStart w:id="7" w:name="P103"/>
      <w:bookmarkEnd w:id="7"/>
      <w:r>
        <w:t>2) сертификат (его дубликат);</w:t>
      </w:r>
    </w:p>
    <w:p w:rsidR="009E133B" w:rsidRDefault="009E133B">
      <w:pPr>
        <w:pStyle w:val="ConsPlusNormal"/>
        <w:ind w:firstLine="540"/>
        <w:jc w:val="both"/>
      </w:pPr>
      <w:bookmarkStart w:id="8" w:name="P104"/>
      <w:bookmarkEnd w:id="8"/>
      <w:r>
        <w:t>3) документы, подтверждающие родственные отношения членов семьи лица, получившего сертификат.</w:t>
      </w:r>
    </w:p>
    <w:p w:rsidR="009E133B" w:rsidRDefault="009E133B">
      <w:pPr>
        <w:pStyle w:val="ConsPlusNormal"/>
        <w:ind w:firstLine="540"/>
        <w:jc w:val="both"/>
      </w:pPr>
      <w:bookmarkStart w:id="9" w:name="P105"/>
      <w:bookmarkEnd w:id="9"/>
      <w:r>
        <w:t>5. К заявлению дополнительно прилагаются:</w:t>
      </w:r>
    </w:p>
    <w:p w:rsidR="009E133B" w:rsidRDefault="009E133B">
      <w:pPr>
        <w:pStyle w:val="ConsPlusNormal"/>
        <w:ind w:firstLine="540"/>
        <w:jc w:val="both"/>
      </w:pPr>
      <w:bookmarkStart w:id="10" w:name="P106"/>
      <w:bookmarkEnd w:id="10"/>
      <w:r>
        <w:t>1) разрешение органа опеки и попечительства о расходовании средств семейного капитала по выбранным направлениям - в случае подачи заявления опекунами (попечителями) или приемными родителями несовершеннолетнего ребенка (детей);</w:t>
      </w:r>
    </w:p>
    <w:p w:rsidR="009E133B" w:rsidRDefault="009E133B">
      <w:pPr>
        <w:pStyle w:val="ConsPlusNormal"/>
        <w:ind w:firstLine="540"/>
        <w:jc w:val="both"/>
      </w:pPr>
      <w:bookmarkStart w:id="11" w:name="P107"/>
      <w:bookmarkEnd w:id="11"/>
      <w:r>
        <w:t>2)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заключении брака, решение органа опеки и попечительства или решение суда об объявлении несовершеннолетнего полностью дееспособным), - в случае подачи заявления несовершеннолетним ребенком (детьми);</w:t>
      </w:r>
    </w:p>
    <w:p w:rsidR="009E133B" w:rsidRDefault="009E133B">
      <w:pPr>
        <w:pStyle w:val="ConsPlusNormal"/>
        <w:ind w:firstLine="540"/>
        <w:jc w:val="both"/>
      </w:pPr>
      <w:r>
        <w:t xml:space="preserve">3) документы, указанные в </w:t>
      </w:r>
      <w:hyperlink w:anchor="P137" w:history="1">
        <w:r>
          <w:rPr>
            <w:color w:val="0000FF"/>
          </w:rPr>
          <w:t>разделе II</w:t>
        </w:r>
      </w:hyperlink>
      <w:r>
        <w:t xml:space="preserve"> настоящего Порядка, - в случае направления средств семейного капитала на улучшение жилищных условий;</w:t>
      </w:r>
    </w:p>
    <w:p w:rsidR="009E133B" w:rsidRDefault="009E133B">
      <w:pPr>
        <w:pStyle w:val="ConsPlusNormal"/>
        <w:jc w:val="both"/>
      </w:pPr>
      <w:r>
        <w:t xml:space="preserve">(в ред. </w:t>
      </w:r>
      <w:hyperlink r:id="rId31"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 xml:space="preserve">4) документы, указанные в </w:t>
      </w:r>
      <w:hyperlink w:anchor="P230" w:history="1">
        <w:r>
          <w:rPr>
            <w:color w:val="0000FF"/>
          </w:rPr>
          <w:t>разделе III</w:t>
        </w:r>
      </w:hyperlink>
      <w:r>
        <w:t xml:space="preserve"> настоящего Порядка, - в случае направления средств семейного капитала на получение образования ребенком (детьми);</w:t>
      </w:r>
    </w:p>
    <w:p w:rsidR="009E133B" w:rsidRDefault="009E133B">
      <w:pPr>
        <w:pStyle w:val="ConsPlusNormal"/>
        <w:ind w:firstLine="540"/>
        <w:jc w:val="both"/>
      </w:pPr>
      <w:bookmarkStart w:id="12" w:name="P111"/>
      <w:bookmarkEnd w:id="12"/>
      <w:r>
        <w:t>5) паспорт или иной документ, удостоверяющий личность представителя, а также документ, подтверждающий его полномочия, - в случае представления интересов лица, получившего сертификат, иным лицом в соответствии с законодательством.</w:t>
      </w:r>
    </w:p>
    <w:p w:rsidR="009E133B" w:rsidRDefault="009E133B">
      <w:pPr>
        <w:pStyle w:val="ConsPlusNormal"/>
        <w:ind w:firstLine="540"/>
        <w:jc w:val="both"/>
      </w:pPr>
      <w:r>
        <w:t xml:space="preserve">5.1. Документы, предусмотренные </w:t>
      </w:r>
      <w:hyperlink w:anchor="P102" w:history="1">
        <w:r>
          <w:rPr>
            <w:color w:val="0000FF"/>
          </w:rPr>
          <w:t>подпунктами 1</w:t>
        </w:r>
      </w:hyperlink>
      <w:r>
        <w:t xml:space="preserve">, </w:t>
      </w:r>
      <w:hyperlink w:anchor="P104" w:history="1">
        <w:r>
          <w:rPr>
            <w:color w:val="0000FF"/>
          </w:rPr>
          <w:t>3 пункта 4</w:t>
        </w:r>
      </w:hyperlink>
      <w:r>
        <w:t xml:space="preserve">, </w:t>
      </w:r>
      <w:hyperlink w:anchor="P106" w:history="1">
        <w:r>
          <w:rPr>
            <w:color w:val="0000FF"/>
          </w:rPr>
          <w:t>подпунктами 1</w:t>
        </w:r>
      </w:hyperlink>
      <w:r>
        <w:t xml:space="preserve">, </w:t>
      </w:r>
      <w:hyperlink w:anchor="P107" w:history="1">
        <w:r>
          <w:rPr>
            <w:color w:val="0000FF"/>
          </w:rPr>
          <w:t>2</w:t>
        </w:r>
      </w:hyperlink>
      <w:r>
        <w:t xml:space="preserve">, </w:t>
      </w:r>
      <w:hyperlink w:anchor="P111" w:history="1">
        <w:r>
          <w:rPr>
            <w:color w:val="0000FF"/>
          </w:rPr>
          <w:t>5 пункта 5</w:t>
        </w:r>
      </w:hyperlink>
      <w:r>
        <w:t xml:space="preserve">, </w:t>
      </w:r>
      <w:hyperlink w:anchor="P158" w:history="1">
        <w:r>
          <w:rPr>
            <w:color w:val="0000FF"/>
          </w:rPr>
          <w:t>пунктом 14</w:t>
        </w:r>
      </w:hyperlink>
      <w:r>
        <w:t xml:space="preserve">, </w:t>
      </w:r>
      <w:hyperlink w:anchor="P162" w:history="1">
        <w:r>
          <w:rPr>
            <w:color w:val="0000FF"/>
          </w:rPr>
          <w:t>подпунктами 1</w:t>
        </w:r>
      </w:hyperlink>
      <w:r>
        <w:t xml:space="preserve">, </w:t>
      </w:r>
      <w:hyperlink w:anchor="P164" w:history="1">
        <w:r>
          <w:rPr>
            <w:color w:val="0000FF"/>
          </w:rPr>
          <w:t>3</w:t>
        </w:r>
      </w:hyperlink>
      <w:r>
        <w:t xml:space="preserve">, </w:t>
      </w:r>
      <w:hyperlink w:anchor="P166" w:history="1">
        <w:r>
          <w:rPr>
            <w:color w:val="0000FF"/>
          </w:rPr>
          <w:t>4 пункта 15</w:t>
        </w:r>
      </w:hyperlink>
      <w:r>
        <w:t xml:space="preserve">, </w:t>
      </w:r>
      <w:hyperlink w:anchor="P168" w:history="1">
        <w:r>
          <w:rPr>
            <w:color w:val="0000FF"/>
          </w:rPr>
          <w:t>пунктом 16</w:t>
        </w:r>
      </w:hyperlink>
      <w:r>
        <w:t xml:space="preserve">, </w:t>
      </w:r>
      <w:hyperlink w:anchor="P175" w:history="1">
        <w:r>
          <w:rPr>
            <w:color w:val="0000FF"/>
          </w:rPr>
          <w:t>подпунктами 2</w:t>
        </w:r>
      </w:hyperlink>
      <w:r>
        <w:t xml:space="preserve">, </w:t>
      </w:r>
      <w:hyperlink w:anchor="P176" w:history="1">
        <w:r>
          <w:rPr>
            <w:color w:val="0000FF"/>
          </w:rPr>
          <w:t>3 пункта 17</w:t>
        </w:r>
      </w:hyperlink>
      <w:r>
        <w:t xml:space="preserve">, </w:t>
      </w:r>
      <w:hyperlink w:anchor="P188" w:history="1">
        <w:r>
          <w:rPr>
            <w:color w:val="0000FF"/>
          </w:rPr>
          <w:t>подпунктом 4 пункта 19</w:t>
        </w:r>
      </w:hyperlink>
      <w:r>
        <w:t xml:space="preserve">, </w:t>
      </w:r>
      <w:hyperlink w:anchor="P195" w:history="1">
        <w:r>
          <w:rPr>
            <w:color w:val="0000FF"/>
          </w:rPr>
          <w:t>подпунктом 3 пункта 20</w:t>
        </w:r>
      </w:hyperlink>
      <w:r>
        <w:t xml:space="preserve">, </w:t>
      </w:r>
      <w:hyperlink w:anchor="P197" w:history="1">
        <w:r>
          <w:rPr>
            <w:color w:val="0000FF"/>
          </w:rPr>
          <w:t>пунктами 21</w:t>
        </w:r>
      </w:hyperlink>
      <w:r>
        <w:t xml:space="preserve">, </w:t>
      </w:r>
      <w:hyperlink w:anchor="P203" w:history="1">
        <w:r>
          <w:rPr>
            <w:color w:val="0000FF"/>
          </w:rPr>
          <w:t>22</w:t>
        </w:r>
      </w:hyperlink>
      <w:r>
        <w:t xml:space="preserve">, </w:t>
      </w:r>
      <w:hyperlink w:anchor="P212" w:history="1">
        <w:r>
          <w:rPr>
            <w:color w:val="0000FF"/>
          </w:rPr>
          <w:t>подпунктами 1</w:t>
        </w:r>
      </w:hyperlink>
      <w:r>
        <w:t xml:space="preserve"> - </w:t>
      </w:r>
      <w:hyperlink w:anchor="P214" w:history="1">
        <w:r>
          <w:rPr>
            <w:color w:val="0000FF"/>
          </w:rPr>
          <w:t>3</w:t>
        </w:r>
      </w:hyperlink>
      <w:r>
        <w:t xml:space="preserve">, </w:t>
      </w:r>
      <w:hyperlink w:anchor="P216" w:history="1">
        <w:r>
          <w:rPr>
            <w:color w:val="0000FF"/>
          </w:rPr>
          <w:t>5</w:t>
        </w:r>
      </w:hyperlink>
      <w:r>
        <w:t xml:space="preserve"> (за исключением разрешения на строительство индивидуального жилого дома) - </w:t>
      </w:r>
      <w:hyperlink w:anchor="P218" w:history="1">
        <w:r>
          <w:rPr>
            <w:color w:val="0000FF"/>
          </w:rPr>
          <w:t>7 пункта 23</w:t>
        </w:r>
      </w:hyperlink>
      <w:r>
        <w:t xml:space="preserve">, </w:t>
      </w:r>
      <w:hyperlink w:anchor="P242" w:history="1">
        <w:r>
          <w:rPr>
            <w:color w:val="0000FF"/>
          </w:rPr>
          <w:t>подпунктом 1 пункта 31</w:t>
        </w:r>
      </w:hyperlink>
      <w:r>
        <w:t xml:space="preserve"> настоящего Порядка, представляются лицом, получившим сертификат, в учреждение.</w:t>
      </w:r>
    </w:p>
    <w:p w:rsidR="009E133B" w:rsidRDefault="009E133B">
      <w:pPr>
        <w:pStyle w:val="ConsPlusNormal"/>
        <w:ind w:firstLine="540"/>
        <w:jc w:val="both"/>
      </w:pPr>
      <w:r>
        <w:t xml:space="preserve">Лицо, получившее сертификат, вправе по собственной инициативе представить в учреждение документы, предусмотренные </w:t>
      </w:r>
      <w:hyperlink w:anchor="P103" w:history="1">
        <w:r>
          <w:rPr>
            <w:color w:val="0000FF"/>
          </w:rPr>
          <w:t>подпунктом 2 пункта 4</w:t>
        </w:r>
      </w:hyperlink>
      <w:r>
        <w:t xml:space="preserve">, </w:t>
      </w:r>
      <w:hyperlink w:anchor="P107" w:history="1">
        <w:r>
          <w:rPr>
            <w:color w:val="0000FF"/>
          </w:rPr>
          <w:t>подпунктом 2 пункта 15</w:t>
        </w:r>
      </w:hyperlink>
      <w:r>
        <w:t xml:space="preserve">, </w:t>
      </w:r>
      <w:hyperlink w:anchor="P174" w:history="1">
        <w:r>
          <w:rPr>
            <w:color w:val="0000FF"/>
          </w:rPr>
          <w:t>подпунктами 1</w:t>
        </w:r>
      </w:hyperlink>
      <w:r>
        <w:t xml:space="preserve">, </w:t>
      </w:r>
      <w:hyperlink w:anchor="P178" w:history="1">
        <w:r>
          <w:rPr>
            <w:color w:val="0000FF"/>
          </w:rPr>
          <w:t>4 пункта 17</w:t>
        </w:r>
      </w:hyperlink>
      <w:r>
        <w:t xml:space="preserve">, </w:t>
      </w:r>
      <w:hyperlink w:anchor="P184" w:history="1">
        <w:r>
          <w:rPr>
            <w:color w:val="0000FF"/>
          </w:rPr>
          <w:t>подпунктами 1</w:t>
        </w:r>
      </w:hyperlink>
      <w:r>
        <w:t xml:space="preserve"> - </w:t>
      </w:r>
      <w:hyperlink w:anchor="P187" w:history="1">
        <w:r>
          <w:rPr>
            <w:color w:val="0000FF"/>
          </w:rPr>
          <w:t>3 пункта 19</w:t>
        </w:r>
      </w:hyperlink>
      <w:r>
        <w:t xml:space="preserve">, </w:t>
      </w:r>
      <w:hyperlink w:anchor="P192" w:history="1">
        <w:r>
          <w:rPr>
            <w:color w:val="0000FF"/>
          </w:rPr>
          <w:t>подпунктами 1</w:t>
        </w:r>
      </w:hyperlink>
      <w:r>
        <w:t xml:space="preserve">, </w:t>
      </w:r>
      <w:hyperlink w:anchor="P194" w:history="1">
        <w:r>
          <w:rPr>
            <w:color w:val="0000FF"/>
          </w:rPr>
          <w:t>2 пункта 20</w:t>
        </w:r>
      </w:hyperlink>
      <w:r>
        <w:t xml:space="preserve">, </w:t>
      </w:r>
      <w:hyperlink w:anchor="P215" w:history="1">
        <w:r>
          <w:rPr>
            <w:color w:val="0000FF"/>
          </w:rPr>
          <w:t>подпунктами 4</w:t>
        </w:r>
      </w:hyperlink>
      <w:r>
        <w:t xml:space="preserve">, </w:t>
      </w:r>
      <w:hyperlink w:anchor="P216" w:history="1">
        <w:r>
          <w:rPr>
            <w:color w:val="0000FF"/>
          </w:rPr>
          <w:t>5</w:t>
        </w:r>
      </w:hyperlink>
      <w:r>
        <w:t xml:space="preserve"> (разрешение на строительство индивидуального жилого дома) пункта 23, </w:t>
      </w:r>
      <w:hyperlink w:anchor="P242" w:history="1">
        <w:r>
          <w:rPr>
            <w:color w:val="0000FF"/>
          </w:rPr>
          <w:t>подпунктами 2</w:t>
        </w:r>
      </w:hyperlink>
      <w:r>
        <w:t xml:space="preserve">, </w:t>
      </w:r>
      <w:hyperlink w:anchor="P242" w:history="1">
        <w:r>
          <w:rPr>
            <w:color w:val="0000FF"/>
          </w:rPr>
          <w:t>3 пункта 31</w:t>
        </w:r>
      </w:hyperlink>
      <w:r>
        <w:t xml:space="preserve"> настоящего Порядка. При непредставлении лицом, получившим сертификат, указанных документов учреждение самостоятельно запрашивает соответствующие сведения посредством межведомственного информационного взаимодействия.</w:t>
      </w:r>
    </w:p>
    <w:p w:rsidR="009E133B" w:rsidRDefault="009E133B">
      <w:pPr>
        <w:pStyle w:val="ConsPlusNormal"/>
        <w:jc w:val="both"/>
      </w:pPr>
      <w:r>
        <w:t xml:space="preserve">(п. 5.1 введен </w:t>
      </w:r>
      <w:hyperlink r:id="rId32" w:history="1">
        <w:r>
          <w:rPr>
            <w:color w:val="0000FF"/>
          </w:rPr>
          <w:t>Постановлением</w:t>
        </w:r>
      </w:hyperlink>
      <w:r>
        <w:t xml:space="preserve"> Правительства Омской области от 07.08.2013 N 176-п)</w:t>
      </w:r>
    </w:p>
    <w:p w:rsidR="009E133B" w:rsidRDefault="009E133B">
      <w:pPr>
        <w:pStyle w:val="ConsPlusNormal"/>
        <w:ind w:firstLine="540"/>
        <w:jc w:val="both"/>
      </w:pPr>
      <w:r>
        <w:t xml:space="preserve">6. При личном представлении лицом, получившим сертификат, его представителем в учреждение документов, указанных в </w:t>
      </w:r>
      <w:hyperlink w:anchor="P101" w:history="1">
        <w:r>
          <w:rPr>
            <w:color w:val="0000FF"/>
          </w:rPr>
          <w:t>пунктах 4</w:t>
        </w:r>
      </w:hyperlink>
      <w:r>
        <w:t xml:space="preserve">, </w:t>
      </w:r>
      <w:hyperlink w:anchor="P105" w:history="1">
        <w:r>
          <w:rPr>
            <w:color w:val="0000FF"/>
          </w:rPr>
          <w:t>5</w:t>
        </w:r>
      </w:hyperlink>
      <w:r>
        <w:t xml:space="preserve"> настоящего Порядка, учреждение изготавливает копии представленных документов и заверяет их. Оригиналы документов незамедлительно возвращаются лицу, получившему сертификат, его представителю.</w:t>
      </w:r>
    </w:p>
    <w:p w:rsidR="009E133B" w:rsidRDefault="009E133B">
      <w:pPr>
        <w:pStyle w:val="ConsPlusNormal"/>
        <w:ind w:firstLine="540"/>
        <w:jc w:val="both"/>
      </w:pPr>
      <w:r>
        <w:t xml:space="preserve">Заявление в форме электронного документа с прилагаемыми к нему электронными образами документов, указанных в </w:t>
      </w:r>
      <w:hyperlink w:anchor="P101" w:history="1">
        <w:r>
          <w:rPr>
            <w:color w:val="0000FF"/>
          </w:rPr>
          <w:t>пунктах 4</w:t>
        </w:r>
      </w:hyperlink>
      <w:r>
        <w:t xml:space="preserve">, </w:t>
      </w:r>
      <w:hyperlink w:anchor="P105" w:history="1">
        <w:r>
          <w:rPr>
            <w:color w:val="0000FF"/>
          </w:rPr>
          <w:t>5</w:t>
        </w:r>
      </w:hyperlink>
      <w:r>
        <w:t xml:space="preserve"> настоящего Порядка, может быть представлено в учреждение с использованием электронных носителей и (или) информационно-телекоммуникационных сетей общего пользования, включая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(без использования электронных носителей).</w:t>
      </w:r>
    </w:p>
    <w:p w:rsidR="009E133B" w:rsidRDefault="009E133B">
      <w:pPr>
        <w:pStyle w:val="ConsPlusNormal"/>
        <w:jc w:val="both"/>
      </w:pPr>
      <w:r>
        <w:t xml:space="preserve">(п. 6 в ред. </w:t>
      </w:r>
      <w:hyperlink r:id="rId33"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 xml:space="preserve">7. Лица, получившие сертификат, вправе направить заявление с приложением копий документов, указанных в </w:t>
      </w:r>
      <w:hyperlink w:anchor="P101" w:history="1">
        <w:r>
          <w:rPr>
            <w:color w:val="0000FF"/>
          </w:rPr>
          <w:t>пунктах 4</w:t>
        </w:r>
      </w:hyperlink>
      <w:r>
        <w:t xml:space="preserve">, </w:t>
      </w:r>
      <w:hyperlink w:anchor="P105" w:history="1">
        <w:r>
          <w:rPr>
            <w:color w:val="0000FF"/>
          </w:rPr>
          <w:t>5</w:t>
        </w:r>
      </w:hyperlink>
      <w:r>
        <w:t xml:space="preserve"> настоящего Порядка, в учреждение по месту жительства через организации почтовой связи. В этом случае подлинность подписи лица, получившего сертификат,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9E133B" w:rsidRDefault="009E133B">
      <w:pPr>
        <w:pStyle w:val="ConsPlusNormal"/>
        <w:ind w:firstLine="540"/>
        <w:jc w:val="both"/>
      </w:pPr>
      <w:r>
        <w:t>8. Принятие решения о предоставлении или отказе в предоставлении средств семейного капитала осуществляется учреждением не позднее 30 календарных дней со дня представления лицом, получившим сертификат, необходимых документов.</w:t>
      </w:r>
    </w:p>
    <w:p w:rsidR="009E133B" w:rsidRDefault="009E133B">
      <w:pPr>
        <w:pStyle w:val="ConsPlusNormal"/>
        <w:ind w:firstLine="540"/>
        <w:jc w:val="both"/>
      </w:pPr>
      <w:r>
        <w:t>Если последний день указанного срока приходится на нерабочий день, то днем окончания срока считается первый следующий за ним рабочий день.</w:t>
      </w:r>
    </w:p>
    <w:p w:rsidR="009E133B" w:rsidRDefault="009E133B">
      <w:pPr>
        <w:pStyle w:val="ConsPlusNormal"/>
        <w:ind w:firstLine="540"/>
        <w:jc w:val="both"/>
      </w:pPr>
      <w:r>
        <w:t>9. Основаниями для принятия решения об отказе в предоставлении средств семейного капитала являются:</w:t>
      </w:r>
    </w:p>
    <w:p w:rsidR="009E133B" w:rsidRDefault="009E133B">
      <w:pPr>
        <w:pStyle w:val="ConsPlusNormal"/>
        <w:ind w:firstLine="540"/>
        <w:jc w:val="both"/>
      </w:pPr>
      <w:r>
        <w:t xml:space="preserve">1) непредставление документов (копий документов), предусмотренных </w:t>
      </w:r>
      <w:hyperlink w:anchor="P101" w:history="1">
        <w:r>
          <w:rPr>
            <w:color w:val="0000FF"/>
          </w:rPr>
          <w:t>пунктами 4</w:t>
        </w:r>
      </w:hyperlink>
      <w:r>
        <w:t xml:space="preserve">, </w:t>
      </w:r>
      <w:hyperlink w:anchor="P105" w:history="1">
        <w:r>
          <w:rPr>
            <w:color w:val="0000FF"/>
          </w:rPr>
          <w:t>5</w:t>
        </w:r>
      </w:hyperlink>
      <w:r>
        <w:t xml:space="preserve"> настоящего Порядка;</w:t>
      </w:r>
    </w:p>
    <w:p w:rsidR="009E133B" w:rsidRDefault="009E133B">
      <w:pPr>
        <w:pStyle w:val="ConsPlusNormal"/>
        <w:ind w:firstLine="540"/>
        <w:jc w:val="both"/>
      </w:pPr>
      <w:r>
        <w:t>2) наличие в представленных документах недостоверных сведений;</w:t>
      </w:r>
    </w:p>
    <w:p w:rsidR="009E133B" w:rsidRDefault="009E133B">
      <w:pPr>
        <w:pStyle w:val="ConsPlusNormal"/>
        <w:ind w:firstLine="540"/>
        <w:jc w:val="both"/>
      </w:pPr>
      <w:r>
        <w:t xml:space="preserve">3) отсутствие (прекращение) права на получение семейного капитала по основаниям, предусмотренным </w:t>
      </w:r>
      <w:hyperlink r:id="rId34" w:history="1">
        <w:r>
          <w:rPr>
            <w:color w:val="0000FF"/>
          </w:rPr>
          <w:t>Кодексом</w:t>
        </w:r>
      </w:hyperlink>
      <w:r>
        <w:t xml:space="preserve"> Омской области о социальной защите отдельных категорий граждан (далее - Кодекс), либо в связи с использованием средств семейного капитала в полном объеме;</w:t>
      </w:r>
    </w:p>
    <w:p w:rsidR="009E133B" w:rsidRDefault="009E133B">
      <w:pPr>
        <w:pStyle w:val="ConsPlusNormal"/>
        <w:ind w:firstLine="540"/>
        <w:jc w:val="both"/>
      </w:pPr>
      <w:r>
        <w:t xml:space="preserve">4) ограничение лиц, указанных в </w:t>
      </w:r>
      <w:hyperlink r:id="rId35" w:history="1">
        <w:r>
          <w:rPr>
            <w:color w:val="0000FF"/>
          </w:rPr>
          <w:t>пунктах 1</w:t>
        </w:r>
      </w:hyperlink>
      <w:r>
        <w:t xml:space="preserve">, </w:t>
      </w:r>
      <w:hyperlink r:id="rId36" w:history="1">
        <w:r>
          <w:rPr>
            <w:color w:val="0000FF"/>
          </w:rPr>
          <w:t>3 статьи 41.1</w:t>
        </w:r>
      </w:hyperlink>
      <w:r>
        <w:t xml:space="preserve"> Кодекса, в родительских правах в отношении ребенка, в связи с рождением которого возникло право на семейный капитал, на дату принятия решения о предоставлении средств семейного капитала (до отмены ограничения в родительских правах в установленном порядке);</w:t>
      </w:r>
    </w:p>
    <w:p w:rsidR="009E133B" w:rsidRDefault="009E133B">
      <w:pPr>
        <w:pStyle w:val="ConsPlusNormal"/>
        <w:ind w:firstLine="540"/>
        <w:jc w:val="both"/>
      </w:pPr>
      <w:r>
        <w:t xml:space="preserve">5) отобрание ребенка, в связи с рождением которого возникло право на семейный капитал, у лиц, указанных в </w:t>
      </w:r>
      <w:hyperlink r:id="rId37" w:history="1">
        <w:r>
          <w:rPr>
            <w:color w:val="0000FF"/>
          </w:rPr>
          <w:t>пунктах 1</w:t>
        </w:r>
      </w:hyperlink>
      <w:r>
        <w:t xml:space="preserve">, </w:t>
      </w:r>
      <w:hyperlink r:id="rId38" w:history="1">
        <w:r>
          <w:rPr>
            <w:color w:val="0000FF"/>
          </w:rPr>
          <w:t>3 статьи 41.1</w:t>
        </w:r>
      </w:hyperlink>
      <w:r>
        <w:t xml:space="preserve"> Кодекса, в порядке, предусмотренном Семейным </w:t>
      </w:r>
      <w:hyperlink r:id="rId39" w:history="1">
        <w:r>
          <w:rPr>
            <w:color w:val="0000FF"/>
          </w:rPr>
          <w:t>кодексом</w:t>
        </w:r>
      </w:hyperlink>
      <w:r>
        <w:t xml:space="preserve"> Российской Федерации (на период отобрания ребенка);</w:t>
      </w:r>
    </w:p>
    <w:p w:rsidR="009E133B" w:rsidRDefault="009E133B">
      <w:pPr>
        <w:pStyle w:val="ConsPlusNormal"/>
        <w:jc w:val="both"/>
      </w:pPr>
      <w:r>
        <w:t xml:space="preserve">(в ред. </w:t>
      </w:r>
      <w:hyperlink r:id="rId40"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 xml:space="preserve">6) несоответствие организации, с которой заключен договор займа на приобретение (строительство) жилого помещения, требованиям, установленным </w:t>
      </w:r>
      <w:hyperlink w:anchor="P150" w:history="1">
        <w:r>
          <w:rPr>
            <w:color w:val="0000FF"/>
          </w:rPr>
          <w:t>пунктом 13.1</w:t>
        </w:r>
      </w:hyperlink>
      <w:r>
        <w:t xml:space="preserve"> настоящего Порядка, а также несоблюдение условий, установленных </w:t>
      </w:r>
      <w:hyperlink w:anchor="P156" w:history="1">
        <w:r>
          <w:rPr>
            <w:color w:val="0000FF"/>
          </w:rPr>
          <w:t>пунктом 13.2</w:t>
        </w:r>
      </w:hyperlink>
      <w:r>
        <w:t xml:space="preserve"> настоящего Порядка.</w:t>
      </w:r>
    </w:p>
    <w:p w:rsidR="009E133B" w:rsidRDefault="009E133B">
      <w:pPr>
        <w:pStyle w:val="ConsPlusNormal"/>
        <w:jc w:val="both"/>
      </w:pPr>
      <w:r>
        <w:t xml:space="preserve">(пп. 6 введен </w:t>
      </w:r>
      <w:hyperlink r:id="rId41" w:history="1">
        <w:r>
          <w:rPr>
            <w:color w:val="0000FF"/>
          </w:rPr>
          <w:t>Постановлением</w:t>
        </w:r>
      </w:hyperlink>
      <w:r>
        <w:t xml:space="preserve"> Правительства Омской области от 14.05.2014 N 97-п)</w:t>
      </w:r>
    </w:p>
    <w:p w:rsidR="009E133B" w:rsidRDefault="009E133B">
      <w:pPr>
        <w:pStyle w:val="ConsPlusNormal"/>
        <w:ind w:firstLine="540"/>
        <w:jc w:val="both"/>
      </w:pPr>
      <w:r>
        <w:t>При устранении обстоятельств, предусмотренных настоящим пунктом, гражданин повторно обращается в учреждение в целях распоряжения средствами (частью средств) семейного капитала.</w:t>
      </w:r>
    </w:p>
    <w:p w:rsidR="009E133B" w:rsidRDefault="009E133B">
      <w:pPr>
        <w:pStyle w:val="ConsPlusNormal"/>
        <w:ind w:firstLine="540"/>
        <w:jc w:val="both"/>
      </w:pPr>
      <w:r>
        <w:t>10. В случае принятия решения об отказе в предоставлении средств семейного капитала учреждение направляет лицу, получившему сертификат, по указанному им в заявлении адресу уведомление по форме, утвержденной Министерством, в срок не позднее 5 рабочих дней со дня принятия указанного решения:</w:t>
      </w:r>
    </w:p>
    <w:p w:rsidR="009E133B" w:rsidRDefault="009E133B">
      <w:pPr>
        <w:pStyle w:val="ConsPlusNormal"/>
        <w:ind w:firstLine="540"/>
        <w:jc w:val="both"/>
      </w:pPr>
      <w:r>
        <w:t>1) в письменной форме через организации почтовой связи - при подаче заявления и прилагаемых документов непосредственно в учреждение, в том числе с использованием электронных носителей или через организации почтовой связи;</w:t>
      </w:r>
    </w:p>
    <w:p w:rsidR="009E133B" w:rsidRDefault="009E133B">
      <w:pPr>
        <w:pStyle w:val="ConsPlusNormal"/>
        <w:ind w:firstLine="540"/>
        <w:jc w:val="both"/>
      </w:pPr>
      <w:r>
        <w:t>2) в форме электронного документа на электронный адрес лица, получившего сертификат, - при подаче заявления и прилагаемых документов в учреждение с использованием Единого портала, Портала.</w:t>
      </w:r>
    </w:p>
    <w:p w:rsidR="009E133B" w:rsidRDefault="009E133B">
      <w:pPr>
        <w:pStyle w:val="ConsPlusNormal"/>
        <w:jc w:val="both"/>
      </w:pPr>
      <w:r>
        <w:t xml:space="preserve">(п. 10 в ред. </w:t>
      </w:r>
      <w:hyperlink r:id="rId42" w:history="1">
        <w:r>
          <w:rPr>
            <w:color w:val="0000FF"/>
          </w:rPr>
          <w:t>Постановления</w:t>
        </w:r>
      </w:hyperlink>
      <w:r>
        <w:t xml:space="preserve"> Правительства Омской области от 07.08.2013 N 176-п)</w:t>
      </w:r>
    </w:p>
    <w:p w:rsidR="009E133B" w:rsidRDefault="009E133B">
      <w:pPr>
        <w:pStyle w:val="ConsPlusNormal"/>
        <w:ind w:firstLine="540"/>
        <w:jc w:val="both"/>
      </w:pPr>
      <w:r>
        <w:t>11. Министерство ежегодно, не позднее 15 числа месяца, следующего за отчетным годом, представляет в Министерство финансов Омской области информацию о расходовании средств, предусмотренных на предоставление семейного капитала.</w:t>
      </w:r>
    </w:p>
    <w:p w:rsidR="009E133B" w:rsidRDefault="009E133B">
      <w:pPr>
        <w:pStyle w:val="ConsPlusNormal"/>
        <w:ind w:firstLine="540"/>
        <w:jc w:val="both"/>
      </w:pPr>
    </w:p>
    <w:p w:rsidR="009E133B" w:rsidRDefault="009E133B">
      <w:pPr>
        <w:pStyle w:val="ConsPlusNormal"/>
        <w:jc w:val="center"/>
      </w:pPr>
      <w:bookmarkStart w:id="13" w:name="P137"/>
      <w:bookmarkEnd w:id="13"/>
      <w:r>
        <w:t>II. Порядок направления средств семейного капитала</w:t>
      </w:r>
    </w:p>
    <w:p w:rsidR="009E133B" w:rsidRDefault="009E133B">
      <w:pPr>
        <w:pStyle w:val="ConsPlusNormal"/>
        <w:jc w:val="center"/>
      </w:pPr>
      <w:r>
        <w:t>на улучшение жилищных условий на территории Омской области</w:t>
      </w:r>
    </w:p>
    <w:p w:rsidR="009E133B" w:rsidRDefault="009E133B">
      <w:pPr>
        <w:pStyle w:val="ConsPlusNormal"/>
        <w:ind w:firstLine="540"/>
        <w:jc w:val="both"/>
      </w:pPr>
    </w:p>
    <w:p w:rsidR="009E133B" w:rsidRDefault="009E133B">
      <w:pPr>
        <w:pStyle w:val="ConsPlusNormal"/>
        <w:ind w:firstLine="540"/>
        <w:jc w:val="both"/>
      </w:pPr>
      <w:r>
        <w:t>12. В целях улучшения жилищных условий на территории Омской области лица, получившие сертификат, могут направлять средства семейного капитала на:</w:t>
      </w:r>
    </w:p>
    <w:p w:rsidR="009E133B" w:rsidRDefault="009E133B">
      <w:pPr>
        <w:pStyle w:val="ConsPlusNormal"/>
        <w:ind w:firstLine="540"/>
        <w:jc w:val="both"/>
      </w:pPr>
      <w:r>
        <w:t>1) приобретение или строительство жилого помещения, осуществляемые гражданами посредством совершения сделок и участия в обязательствах (включая участие в жилищных, жилищно-строительных и жилищных накопительных кооперативах (далее - кооператив)),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9E133B" w:rsidRDefault="009E133B">
      <w:pPr>
        <w:pStyle w:val="ConsPlusNormal"/>
        <w:ind w:firstLine="540"/>
        <w:jc w:val="both"/>
      </w:pPr>
      <w:r>
        <w:t>2) строительство или реконструкцию объекта индивидуального жилищного строительства, осуществляемые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путем перечисления указанных средств на банковский счет лица, получившего сертификат.</w:t>
      </w:r>
    </w:p>
    <w:p w:rsidR="009E133B" w:rsidRDefault="009E133B">
      <w:pPr>
        <w:pStyle w:val="ConsPlusNormal"/>
        <w:ind w:firstLine="540"/>
        <w:jc w:val="both"/>
      </w:pPr>
      <w:r>
        <w:t>Лицо, получившее сертификат, вправе использовать средства семейного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без привлечения строительной организации, осуществляемые лицом, состоящим в зарегистрированном браке с лицом, получившим сертификат (далее - супруг лица, получившего сертификат).</w:t>
      </w:r>
    </w:p>
    <w:p w:rsidR="009E133B" w:rsidRDefault="009E133B">
      <w:pPr>
        <w:pStyle w:val="ConsPlusNormal"/>
        <w:ind w:firstLine="540"/>
        <w:jc w:val="both"/>
      </w:pPr>
      <w:r>
        <w:t>13. В случае предоставления лицу, получившему сертификат, или супругу лица, получившего сертификат, кредита (займа), в том числе ипотечного, на приобретение или строительство жилья либо кредита (займа), в том числе ипотечного, на погашение ранее предоставленного кредита (займа) на приобретение или строительство жилья средства семейного капитала могут быть направлены на:</w:t>
      </w:r>
    </w:p>
    <w:p w:rsidR="009E133B" w:rsidRDefault="009E133B">
      <w:pPr>
        <w:pStyle w:val="ConsPlusNormal"/>
        <w:ind w:firstLine="540"/>
        <w:jc w:val="both"/>
      </w:pPr>
      <w:r>
        <w:t>1) уплату первоначального взноса при получении кредита (займа), в том числе ипотечного, на приобретение или строительство жилья;</w:t>
      </w:r>
    </w:p>
    <w:p w:rsidR="009E133B" w:rsidRDefault="009E133B">
      <w:pPr>
        <w:pStyle w:val="ConsPlusNormal"/>
        <w:ind w:firstLine="540"/>
        <w:jc w:val="both"/>
      </w:pPr>
      <w:r>
        <w:t>2) погашение основного долга и уплату процентов по кредиту (займу), в том числе ипотечному, на приобретение или строительство жилья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сертификат, или супруга лица, получившего сертификат, до возникновения права на получение средств семейного капитала;</w:t>
      </w:r>
    </w:p>
    <w:p w:rsidR="009E133B" w:rsidRDefault="009E133B">
      <w:pPr>
        <w:pStyle w:val="ConsPlusNormal"/>
        <w:jc w:val="both"/>
      </w:pPr>
      <w:r>
        <w:t xml:space="preserve">(в ред. </w:t>
      </w:r>
      <w:hyperlink r:id="rId43"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3)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обязательства по которым возникли у лица, получившего сертификат, или супруга лица, получившего сертификат, до возникновения права на получение средств семейного капитала.</w:t>
      </w:r>
    </w:p>
    <w:p w:rsidR="009E133B" w:rsidRDefault="009E133B">
      <w:pPr>
        <w:pStyle w:val="ConsPlusNormal"/>
        <w:jc w:val="both"/>
      </w:pPr>
      <w:r>
        <w:t xml:space="preserve">(в ред. </w:t>
      </w:r>
      <w:hyperlink r:id="rId44"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14" w:name="P150"/>
      <w:bookmarkEnd w:id="14"/>
      <w:r>
        <w:t>13.1. Средства семейного капитала направляются на погашение основного долга и уплату процентов по займам на приобретение (строительство) жилого помещения, предоставленным гражданам по договору займа на приобретение (строительство) жилого помещения, заключенному с одной из организаций, являющейся:</w:t>
      </w:r>
    </w:p>
    <w:p w:rsidR="009E133B" w:rsidRDefault="009E133B">
      <w:pPr>
        <w:pStyle w:val="ConsPlusNormal"/>
        <w:ind w:firstLine="540"/>
        <w:jc w:val="both"/>
      </w:pPr>
      <w:r>
        <w:t>1) кредитной организацией;</w:t>
      </w:r>
    </w:p>
    <w:p w:rsidR="009E133B" w:rsidRDefault="009E133B">
      <w:pPr>
        <w:pStyle w:val="ConsPlusNormal"/>
        <w:ind w:firstLine="540"/>
        <w:jc w:val="both"/>
      </w:pPr>
      <w:r>
        <w:t xml:space="preserve">2) микрофинансовой организацией в соответствии с Федеральным </w:t>
      </w:r>
      <w:hyperlink r:id="rId45" w:history="1">
        <w:r>
          <w:rPr>
            <w:color w:val="0000FF"/>
          </w:rPr>
          <w:t>законом</w:t>
        </w:r>
      </w:hyperlink>
      <w:r>
        <w:t xml:space="preserve"> от 2 июля 2010 года N 151-ФЗ "О микрофинансовой деятельности и микрофинансовых организациях";</w:t>
      </w:r>
    </w:p>
    <w:p w:rsidR="009E133B" w:rsidRDefault="009E133B">
      <w:pPr>
        <w:pStyle w:val="ConsPlusNormal"/>
        <w:ind w:firstLine="540"/>
        <w:jc w:val="both"/>
      </w:pPr>
      <w:r>
        <w:t xml:space="preserve">3) кредитным потребительским кооперативом в соответствии с Федеральным </w:t>
      </w:r>
      <w:hyperlink r:id="rId46" w:history="1">
        <w:r>
          <w:rPr>
            <w:color w:val="0000FF"/>
          </w:rPr>
          <w:t>законом</w:t>
        </w:r>
      </w:hyperlink>
      <w:r>
        <w:t xml:space="preserve"> от 18 июля 2009 года N 190-ФЗ "О кредитной кооперации";</w:t>
      </w:r>
    </w:p>
    <w:p w:rsidR="009E133B" w:rsidRDefault="009E133B">
      <w:pPr>
        <w:pStyle w:val="ConsPlusNormal"/>
        <w:ind w:firstLine="540"/>
        <w:jc w:val="both"/>
      </w:pPr>
      <w:r>
        <w:t>4) иной организацией, осуществляющей предоставление займа по договору займа, исполнение обязательства по которому обеспечено ипотекой.</w:t>
      </w:r>
    </w:p>
    <w:p w:rsidR="009E133B" w:rsidRDefault="009E133B">
      <w:pPr>
        <w:pStyle w:val="ConsPlusNormal"/>
        <w:jc w:val="both"/>
      </w:pPr>
      <w:r>
        <w:t xml:space="preserve">(п. 13.1 введен </w:t>
      </w:r>
      <w:hyperlink r:id="rId47" w:history="1">
        <w:r>
          <w:rPr>
            <w:color w:val="0000FF"/>
          </w:rPr>
          <w:t>Постановлением</w:t>
        </w:r>
      </w:hyperlink>
      <w:r>
        <w:t xml:space="preserve"> Правительства Омской области от 14.05.2014 N 97-п)</w:t>
      </w:r>
    </w:p>
    <w:p w:rsidR="009E133B" w:rsidRDefault="009E133B">
      <w:pPr>
        <w:pStyle w:val="ConsPlusNormal"/>
        <w:ind w:firstLine="540"/>
        <w:jc w:val="both"/>
      </w:pPr>
      <w:bookmarkStart w:id="15" w:name="P156"/>
      <w:bookmarkEnd w:id="15"/>
      <w:r>
        <w:t xml:space="preserve">13.2. Средства семейного капитала направляются на погашение основного долга и уплату процентов по займам на приобретение (строительство) жилого помещения не ранее чем по истечении срока, указанного в </w:t>
      </w:r>
      <w:hyperlink w:anchor="P98" w:history="1">
        <w:r>
          <w:rPr>
            <w:color w:val="0000FF"/>
          </w:rPr>
          <w:t>абзаце первом пункта 3</w:t>
        </w:r>
      </w:hyperlink>
      <w:r>
        <w:t xml:space="preserve"> настоящего Порядка, при предоставлении лицом, получившим сертификат, или его супругом документа, подтверждающего получение им займа путем безналичного перечисления на счет, открытый лицом, получившим сертификат, или его супругом в кредитной организации.</w:t>
      </w:r>
    </w:p>
    <w:p w:rsidR="009E133B" w:rsidRDefault="009E133B">
      <w:pPr>
        <w:pStyle w:val="ConsPlusNormal"/>
        <w:jc w:val="both"/>
      </w:pPr>
      <w:r>
        <w:t xml:space="preserve">(п. 13.2 введен </w:t>
      </w:r>
      <w:hyperlink r:id="rId48" w:history="1">
        <w:r>
          <w:rPr>
            <w:color w:val="0000FF"/>
          </w:rPr>
          <w:t>Постановлением</w:t>
        </w:r>
      </w:hyperlink>
      <w:r>
        <w:t xml:space="preserve"> Правительства Омской области от 14.05.2014 N 97-п)</w:t>
      </w:r>
    </w:p>
    <w:p w:rsidR="009E133B" w:rsidRDefault="009E133B">
      <w:pPr>
        <w:pStyle w:val="ConsPlusNormal"/>
        <w:ind w:firstLine="540"/>
        <w:jc w:val="both"/>
      </w:pPr>
      <w:bookmarkStart w:id="16" w:name="P158"/>
      <w:bookmarkEnd w:id="16"/>
      <w:r>
        <w:t>14.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 в учреждение по месту жительства дополнительно представляются:</w:t>
      </w:r>
    </w:p>
    <w:p w:rsidR="009E133B" w:rsidRDefault="009E133B">
      <w:pPr>
        <w:pStyle w:val="ConsPlusNormal"/>
        <w:ind w:firstLine="540"/>
        <w:jc w:val="both"/>
      </w:pPr>
      <w:r>
        <w:t>1) паспорт или иной документ, удостоверяющий личность супруга лица, получившего сертификат, и место его жительства;</w:t>
      </w:r>
    </w:p>
    <w:p w:rsidR="009E133B" w:rsidRDefault="009E133B">
      <w:pPr>
        <w:pStyle w:val="ConsPlusNormal"/>
        <w:ind w:firstLine="540"/>
        <w:jc w:val="both"/>
      </w:pPr>
      <w:r>
        <w:t>2) свидетельство о заключении брака.</w:t>
      </w:r>
    </w:p>
    <w:p w:rsidR="009E133B" w:rsidRDefault="009E133B">
      <w:pPr>
        <w:pStyle w:val="ConsPlusNormal"/>
        <w:ind w:firstLine="540"/>
        <w:jc w:val="both"/>
      </w:pPr>
      <w:r>
        <w:t>15. В случае направления средств семейного капитала на оплату приобретаемого жилого помещения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17" w:name="P162"/>
      <w:bookmarkEnd w:id="17"/>
      <w:r>
        <w:t>1) договор купли-продажи жилого помещения (договор купли-продажи жилого помещения с рассрочкой платежа), прошедший государственную регистрацию в установленном порядке;</w:t>
      </w:r>
    </w:p>
    <w:p w:rsidR="009E133B" w:rsidRDefault="009E133B">
      <w:pPr>
        <w:pStyle w:val="ConsPlusNormal"/>
        <w:ind w:firstLine="540"/>
        <w:jc w:val="both"/>
      </w:pPr>
      <w:bookmarkStart w:id="18" w:name="P163"/>
      <w:bookmarkEnd w:id="18"/>
      <w:r>
        <w:t>2) свидетельство о государственной регистрации права собственности на жилое помещение лица, получившего сертификат, и (или) его супруга, осуществляющего приобретение жилого помещения с использованием средств семейного капитала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rsidR="009E133B" w:rsidRDefault="009E133B">
      <w:pPr>
        <w:pStyle w:val="ConsPlusNormal"/>
        <w:ind w:firstLine="540"/>
        <w:jc w:val="both"/>
      </w:pPr>
      <w:bookmarkStart w:id="19" w:name="P164"/>
      <w:bookmarkEnd w:id="19"/>
      <w:r>
        <w:t>3) засвидетельствованное в установленном законодательством порядке письменное обязательство совершеннолетнего лица (лиц), являющегося покупателем по договору купли-продажи жилого помещения (договору купли-продажи жилого помещения с рассрочкой платежа) с использованием средств семейного капитала, оформить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учреждением средств семейного капитала лицу, осуществляющему отчуждение жилого помещения, а в случае приобретения жилого помещения по договору купли-продажи жилого помещения с рассрочкой платежа - в течение 6 месяцев после внесения последнего платежа, завершающего оплату стоимости жилого помещения в полном размере, -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или не осуществлена государственная регистрация права собственности на жилое помещение;</w:t>
      </w:r>
    </w:p>
    <w:p w:rsidR="009E133B" w:rsidRDefault="009E133B">
      <w:pPr>
        <w:pStyle w:val="ConsPlusNormal"/>
        <w:jc w:val="both"/>
      </w:pPr>
      <w:r>
        <w:t xml:space="preserve">(в ред. </w:t>
      </w:r>
      <w:hyperlink r:id="rId49"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20" w:name="P166"/>
      <w:bookmarkEnd w:id="20"/>
      <w:r>
        <w:t>4) справку, выданную лицом, осуществляющим отчуждение жилого помещения по договору купли-продажи жилого помещения с рассрочкой платежа, заключенному с лицом, получившим сертификат, или с супругом лица, получившего сертификат, о размерах оставшейся неуплаченной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w:t>
      </w:r>
    </w:p>
    <w:p w:rsidR="009E133B" w:rsidRDefault="009E133B">
      <w:pPr>
        <w:pStyle w:val="ConsPlusNormal"/>
        <w:ind w:firstLine="540"/>
        <w:jc w:val="both"/>
      </w:pPr>
      <w:r>
        <w:t>Размер средств семейного капитала, направляемых на оплату обязательств по договору купли-продажи жилого помещения (договору купли-продажи жилого помещения с рассрочкой платежа), не может превышать цены договора или размера оставшейся неуплаченной суммы по договору.</w:t>
      </w:r>
    </w:p>
    <w:p w:rsidR="009E133B" w:rsidRDefault="009E133B">
      <w:pPr>
        <w:pStyle w:val="ConsPlusNormal"/>
        <w:ind w:firstLine="540"/>
        <w:jc w:val="both"/>
      </w:pPr>
      <w:bookmarkStart w:id="21" w:name="P168"/>
      <w:bookmarkEnd w:id="21"/>
      <w:r>
        <w:t>16. В случае направления средств семейного капитала в счет уплаты цены договора участия в долевом строительстве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22" w:name="P169"/>
      <w:bookmarkEnd w:id="22"/>
      <w:r>
        <w:t>1) договор участия в долевом строительстве, прошедший государственную регистрацию в установленном порядке;</w:t>
      </w:r>
    </w:p>
    <w:p w:rsidR="009E133B" w:rsidRDefault="009E133B">
      <w:pPr>
        <w:pStyle w:val="ConsPlusNormal"/>
        <w:ind w:firstLine="540"/>
        <w:jc w:val="both"/>
      </w:pPr>
      <w:bookmarkStart w:id="23" w:name="P170"/>
      <w:bookmarkEnd w:id="23"/>
      <w:r>
        <w:t>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9E133B" w:rsidRDefault="009E133B">
      <w:pPr>
        <w:pStyle w:val="ConsPlusNormal"/>
        <w:ind w:firstLine="540"/>
        <w:jc w:val="both"/>
      </w:pPr>
      <w:r>
        <w:t>3) засвидетельствованное в установленном законодательством порядке письменное обязательство совершеннолетнего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9E133B" w:rsidRDefault="009E133B">
      <w:pPr>
        <w:pStyle w:val="ConsPlusNormal"/>
        <w:jc w:val="both"/>
      </w:pPr>
      <w:r>
        <w:t xml:space="preserve">(в ред. </w:t>
      </w:r>
      <w:hyperlink r:id="rId50"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17. В случае направления средств семейного капитала на оплату строительства объекта индивидуального жилищного строительства, выполняемого с привлечением строительной организации,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24" w:name="P174"/>
      <w:bookmarkEnd w:id="24"/>
      <w:r>
        <w:t>1) разрешение на строительство, оформленное на лицо, получившее сертификат, или супруга лица, получившего сертификат;</w:t>
      </w:r>
    </w:p>
    <w:p w:rsidR="009E133B" w:rsidRDefault="009E133B">
      <w:pPr>
        <w:pStyle w:val="ConsPlusNormal"/>
        <w:ind w:firstLine="540"/>
        <w:jc w:val="both"/>
      </w:pPr>
      <w:bookmarkStart w:id="25" w:name="P175"/>
      <w:bookmarkEnd w:id="25"/>
      <w:r>
        <w:t>2) договор строительного подряда;</w:t>
      </w:r>
    </w:p>
    <w:p w:rsidR="009E133B" w:rsidRDefault="009E133B">
      <w:pPr>
        <w:pStyle w:val="ConsPlusNormal"/>
        <w:ind w:firstLine="540"/>
        <w:jc w:val="both"/>
      </w:pPr>
      <w:bookmarkStart w:id="26" w:name="P176"/>
      <w:bookmarkEnd w:id="26"/>
      <w:r>
        <w:t>3) засвидетельствованное в установленном законодательством порядке письменное обязательство совершеннолетнего лица (лиц), на которое оформлено разрешение на строительство, в течение 6 месяцев после ввода в эксплуатацию объекта индивидуального жилищного строительства оформить жилое помещение, построенное с использованием средств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9E133B" w:rsidRDefault="009E133B">
      <w:pPr>
        <w:pStyle w:val="ConsPlusNormal"/>
        <w:jc w:val="both"/>
      </w:pPr>
      <w:r>
        <w:t xml:space="preserve">(в ред. </w:t>
      </w:r>
      <w:hyperlink r:id="rId51"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27" w:name="P178"/>
      <w:bookmarkEnd w:id="27"/>
      <w:r>
        <w:t>4)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9E133B" w:rsidRDefault="009E133B">
      <w:pPr>
        <w:pStyle w:val="ConsPlusNormal"/>
        <w:jc w:val="both"/>
      </w:pPr>
      <w:r>
        <w:t xml:space="preserve">(в ред. </w:t>
      </w:r>
      <w:hyperlink r:id="rId52" w:history="1">
        <w:r>
          <w:rPr>
            <w:color w:val="0000FF"/>
          </w:rPr>
          <w:t>Постановления</w:t>
        </w:r>
      </w:hyperlink>
      <w:r>
        <w:t xml:space="preserve"> Правительства Омской области от 15.09.2015 N 249-п)</w:t>
      </w:r>
    </w:p>
    <w:p w:rsidR="009E133B" w:rsidRDefault="009E133B">
      <w:pPr>
        <w:pStyle w:val="ConsPlusNormal"/>
        <w:ind w:firstLine="540"/>
        <w:jc w:val="both"/>
      </w:pPr>
      <w:bookmarkStart w:id="28" w:name="P180"/>
      <w:bookmarkEnd w:id="28"/>
      <w:r>
        <w:t>18. Средства семейного капитала направляются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в следующем порядке:</w:t>
      </w:r>
    </w:p>
    <w:p w:rsidR="009E133B" w:rsidRDefault="009E133B">
      <w:pPr>
        <w:pStyle w:val="ConsPlusNormal"/>
        <w:ind w:firstLine="540"/>
        <w:jc w:val="both"/>
      </w:pPr>
      <w:bookmarkStart w:id="29" w:name="P181"/>
      <w:bookmarkEnd w:id="29"/>
      <w:r>
        <w:t>1) первоначально в сумме, не превышающей 50 процентов размера средств семейного капитала, полагающихся лицу, получившему сертификат, на дату подачи им заявления;</w:t>
      </w:r>
    </w:p>
    <w:p w:rsidR="009E133B" w:rsidRDefault="009E133B">
      <w:pPr>
        <w:pStyle w:val="ConsPlusNormal"/>
        <w:ind w:firstLine="540"/>
        <w:jc w:val="both"/>
      </w:pPr>
      <w:bookmarkStart w:id="30" w:name="P182"/>
      <w:bookmarkEnd w:id="30"/>
      <w:r>
        <w:t>2) по истечении 6 месяцев со дня первоначального направления части средств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
    <w:p w:rsidR="009E133B" w:rsidRDefault="009E133B">
      <w:pPr>
        <w:pStyle w:val="ConsPlusNormal"/>
        <w:ind w:firstLine="540"/>
        <w:jc w:val="both"/>
      </w:pPr>
      <w:r>
        <w:t xml:space="preserve">19. Для направления части средств семейного капитала на улучшение жилищных условий в соответствии с </w:t>
      </w:r>
      <w:hyperlink w:anchor="P181" w:history="1">
        <w:r>
          <w:rPr>
            <w:color w:val="0000FF"/>
          </w:rPr>
          <w:t>подпунктом 1 пункта 18</w:t>
        </w:r>
      </w:hyperlink>
      <w:r>
        <w:t xml:space="preserve"> настоящего Порядка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31" w:name="P184"/>
      <w:bookmarkEnd w:id="31"/>
      <w:r>
        <w:t>1)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9E133B" w:rsidRDefault="009E133B">
      <w:pPr>
        <w:pStyle w:val="ConsPlusNormal"/>
        <w:jc w:val="both"/>
      </w:pPr>
      <w:r>
        <w:t xml:space="preserve">(в ред. </w:t>
      </w:r>
      <w:hyperlink r:id="rId53" w:history="1">
        <w:r>
          <w:rPr>
            <w:color w:val="0000FF"/>
          </w:rPr>
          <w:t>Постановления</w:t>
        </w:r>
      </w:hyperlink>
      <w:r>
        <w:t xml:space="preserve"> Правительства Омской области от 15.09.2015 N 249-п)</w:t>
      </w:r>
    </w:p>
    <w:p w:rsidR="009E133B" w:rsidRDefault="009E133B">
      <w:pPr>
        <w:pStyle w:val="ConsPlusNormal"/>
        <w:ind w:firstLine="540"/>
        <w:jc w:val="both"/>
      </w:pPr>
      <w:r>
        <w:t>2) разрешение на строительство, выданное лицу, получившему сертификат, или супругу лица, получившего сертификат;</w:t>
      </w:r>
    </w:p>
    <w:p w:rsidR="009E133B" w:rsidRDefault="009E133B">
      <w:pPr>
        <w:pStyle w:val="ConsPlusNormal"/>
        <w:ind w:firstLine="540"/>
        <w:jc w:val="both"/>
      </w:pPr>
      <w:bookmarkStart w:id="32" w:name="P187"/>
      <w:bookmarkEnd w:id="32"/>
      <w:r>
        <w:t>3) свидетельство о государственной регистрации права собственности лица, получившего сертификат, или супруга лица, получившего сертификат, на объект индивидуального жилищного строительства - в случае если средства семейного капитала направляются на его реконструкцию;</w:t>
      </w:r>
    </w:p>
    <w:p w:rsidR="009E133B" w:rsidRDefault="009E133B">
      <w:pPr>
        <w:pStyle w:val="ConsPlusNormal"/>
        <w:ind w:firstLine="540"/>
        <w:jc w:val="both"/>
      </w:pPr>
      <w:bookmarkStart w:id="33" w:name="P188"/>
      <w:bookmarkEnd w:id="33"/>
      <w:r>
        <w:t>4) засвидетельствованное в установленном законодательством порядке письменное обязательство совершеннолетнего лица (лиц),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9E133B" w:rsidRDefault="009E133B">
      <w:pPr>
        <w:pStyle w:val="ConsPlusNormal"/>
        <w:jc w:val="both"/>
      </w:pPr>
      <w:r>
        <w:t xml:space="preserve">(в ред. </w:t>
      </w:r>
      <w:hyperlink r:id="rId54"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 xml:space="preserve">Для направления части средств семейного капитала на улучшение жилищных условий в соответствии с </w:t>
      </w:r>
      <w:hyperlink w:anchor="P182" w:history="1">
        <w:r>
          <w:rPr>
            <w:color w:val="0000FF"/>
          </w:rPr>
          <w:t>подпунктом 2 пункта 18</w:t>
        </w:r>
      </w:hyperlink>
      <w:r>
        <w:t xml:space="preserve"> настоящего Порядка лицо, получившее сертификат, дополнительно представляет в учреждение по месту жительства документ, выданный органом, уполномоченным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
    <w:p w:rsidR="009E133B" w:rsidRDefault="009E133B">
      <w:pPr>
        <w:pStyle w:val="ConsPlusNormal"/>
        <w:ind w:firstLine="540"/>
        <w:jc w:val="both"/>
      </w:pPr>
      <w:r>
        <w:t xml:space="preserve">20. В случае направления средств семейного капитала на компенсацию затрат, понесенных на строительство объекта индивидуального жилищного строительства, право собственности на который возникло не ранее 1 января 2011 года, или на реконструкцию объекта индивидуального жилищного строительства, проведенную после 1 января 2011 года, независимо от даты возникновения права собственности на объект индивидуального жилищного строительства, подвергшийся реконструкции, осуществленные лицом, получившим сертификат, или супругом лица, получившего сертификат, с учетом требований, предусмотренных </w:t>
      </w:r>
      <w:hyperlink w:anchor="P180" w:history="1">
        <w:r>
          <w:rPr>
            <w:color w:val="0000FF"/>
          </w:rPr>
          <w:t>пунктом 18</w:t>
        </w:r>
      </w:hyperlink>
      <w:r>
        <w:t xml:space="preserve"> настоящего Порядка,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34" w:name="P192"/>
      <w:bookmarkEnd w:id="34"/>
      <w:r>
        <w:t>1)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9E133B" w:rsidRDefault="009E133B">
      <w:pPr>
        <w:pStyle w:val="ConsPlusNormal"/>
        <w:jc w:val="both"/>
      </w:pPr>
      <w:r>
        <w:t xml:space="preserve">(в ред. </w:t>
      </w:r>
      <w:hyperlink r:id="rId55" w:history="1">
        <w:r>
          <w:rPr>
            <w:color w:val="0000FF"/>
          </w:rPr>
          <w:t>Постановления</w:t>
        </w:r>
      </w:hyperlink>
      <w:r>
        <w:t xml:space="preserve"> Правительства Омской области от 15.09.2015 N 249-п)</w:t>
      </w:r>
    </w:p>
    <w:p w:rsidR="009E133B" w:rsidRDefault="009E133B">
      <w:pPr>
        <w:pStyle w:val="ConsPlusNormal"/>
        <w:ind w:firstLine="540"/>
        <w:jc w:val="both"/>
      </w:pPr>
      <w:bookmarkStart w:id="35" w:name="P194"/>
      <w:bookmarkEnd w:id="35"/>
      <w:r>
        <w:t>2) свидетельство о государственной регистрации права собственности на объект индивидуального жилищного строительства, возникшего не ранее 1 января 2011 года, либо копию свидетельства о государственной регистрации права собственности на реконструированный после 1 января 2011 года объект индивидуального жилищного строительства - независимо от даты возникновения права собственности на объект индивидуального жилищного строительства, подвергшийся реконструкции;</w:t>
      </w:r>
    </w:p>
    <w:p w:rsidR="009E133B" w:rsidRDefault="009E133B">
      <w:pPr>
        <w:pStyle w:val="ConsPlusNormal"/>
        <w:ind w:firstLine="540"/>
        <w:jc w:val="both"/>
      </w:pPr>
      <w:bookmarkStart w:id="36" w:name="P195"/>
      <w:bookmarkEnd w:id="36"/>
      <w:r>
        <w:t>3) засвидетельствованное в установленном законодательством порядке письменное обязательство совершеннолетнего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учреждением средств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детей (в том числе первого, второго, третьего ребенка и последующих детей).</w:t>
      </w:r>
    </w:p>
    <w:p w:rsidR="009E133B" w:rsidRDefault="009E133B">
      <w:pPr>
        <w:pStyle w:val="ConsPlusNormal"/>
        <w:jc w:val="both"/>
      </w:pPr>
      <w:r>
        <w:t xml:space="preserve">(в ред. </w:t>
      </w:r>
      <w:hyperlink r:id="rId56"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37" w:name="P197"/>
      <w:bookmarkEnd w:id="37"/>
      <w:r>
        <w:t>21. В случае если лицо, получившее сертификат, или супруг лица, получившего сертификат, является членом кооператива, средства семейного капитала могут быть направлены лицом, получившим сертификат, в качестве платежа в счет уплаты вступительного взноса и (или) паевого взноса.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r>
        <w:t>1)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9E133B" w:rsidRDefault="009E133B">
      <w:pPr>
        <w:pStyle w:val="ConsPlusNormal"/>
        <w:ind w:firstLine="540"/>
        <w:jc w:val="both"/>
      </w:pPr>
      <w:r>
        <w:t>2)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9E133B" w:rsidRDefault="009E133B">
      <w:pPr>
        <w:pStyle w:val="ConsPlusNormal"/>
        <w:ind w:firstLine="540"/>
        <w:jc w:val="both"/>
      </w:pPr>
      <w:r>
        <w:t>3) копию устава кооператива;</w:t>
      </w:r>
    </w:p>
    <w:p w:rsidR="009E133B" w:rsidRDefault="009E133B">
      <w:pPr>
        <w:pStyle w:val="ConsPlusNormal"/>
        <w:ind w:firstLine="540"/>
        <w:jc w:val="both"/>
      </w:pPr>
      <w:r>
        <w:t>4) засвидетельствованное в установленном законодательством порядке письменное обязательство совершеннолетнего лица,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построенное с использованием средств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9E133B" w:rsidRDefault="009E133B">
      <w:pPr>
        <w:pStyle w:val="ConsPlusNormal"/>
        <w:jc w:val="both"/>
      </w:pPr>
      <w:r>
        <w:t xml:space="preserve">(в ред. </w:t>
      </w:r>
      <w:hyperlink r:id="rId57"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38" w:name="P203"/>
      <w:bookmarkEnd w:id="38"/>
      <w:r>
        <w:t xml:space="preserve">22. В случае направления средств семейного капитала на уплату первоначального взноса при получении кредита (займа), в том числе ипотечного, на приобретение или строительство жилья лицо, получившее сертификат, одновременно с документами, указанными в </w:t>
      </w:r>
      <w:hyperlink w:anchor="P162" w:history="1">
        <w:r>
          <w:rPr>
            <w:color w:val="0000FF"/>
          </w:rPr>
          <w:t>подпунктах 1</w:t>
        </w:r>
      </w:hyperlink>
      <w:r>
        <w:t xml:space="preserve">, </w:t>
      </w:r>
      <w:hyperlink w:anchor="P163" w:history="1">
        <w:r>
          <w:rPr>
            <w:color w:val="0000FF"/>
          </w:rPr>
          <w:t>2 пункта 15</w:t>
        </w:r>
      </w:hyperlink>
      <w:r>
        <w:t xml:space="preserve">, либо </w:t>
      </w:r>
      <w:hyperlink w:anchor="P169" w:history="1">
        <w:r>
          <w:rPr>
            <w:color w:val="0000FF"/>
          </w:rPr>
          <w:t>подпунктах 1</w:t>
        </w:r>
      </w:hyperlink>
      <w:r>
        <w:t xml:space="preserve">, </w:t>
      </w:r>
      <w:hyperlink w:anchor="P170" w:history="1">
        <w:r>
          <w:rPr>
            <w:color w:val="0000FF"/>
          </w:rPr>
          <w:t>2 пункта 16</w:t>
        </w:r>
      </w:hyperlink>
      <w:r>
        <w:t xml:space="preserve">, либо </w:t>
      </w:r>
      <w:hyperlink w:anchor="P174" w:history="1">
        <w:r>
          <w:rPr>
            <w:color w:val="0000FF"/>
          </w:rPr>
          <w:t>подпунктах 1</w:t>
        </w:r>
      </w:hyperlink>
      <w:r>
        <w:t xml:space="preserve">, </w:t>
      </w:r>
      <w:hyperlink w:anchor="P175" w:history="1">
        <w:r>
          <w:rPr>
            <w:color w:val="0000FF"/>
          </w:rPr>
          <w:t>2 пункта 17</w:t>
        </w:r>
      </w:hyperlink>
      <w:r>
        <w:t xml:space="preserve"> настоящего Порядка, дополнительно представляет в учреждение по месту жительства:</w:t>
      </w:r>
    </w:p>
    <w:p w:rsidR="009E133B" w:rsidRDefault="009E133B">
      <w:pPr>
        <w:pStyle w:val="ConsPlusNormal"/>
        <w:ind w:firstLine="540"/>
        <w:jc w:val="both"/>
      </w:pPr>
      <w:r>
        <w:t>1) кредитный договор (договор займа) на приобретение или строительство жилья;</w:t>
      </w:r>
    </w:p>
    <w:p w:rsidR="009E133B" w:rsidRDefault="009E133B">
      <w:pPr>
        <w:pStyle w:val="ConsPlusNormal"/>
        <w:ind w:firstLine="540"/>
        <w:jc w:val="both"/>
      </w:pPr>
      <w:r>
        <w:t xml:space="preserve">2) исключен. - </w:t>
      </w:r>
      <w:hyperlink r:id="rId58" w:history="1">
        <w:r>
          <w:rPr>
            <w:color w:val="0000FF"/>
          </w:rPr>
          <w:t>Постановление</w:t>
        </w:r>
      </w:hyperlink>
      <w:r>
        <w:t xml:space="preserve"> Правительства Омской области от 14.05.2014 N 97-п;</w:t>
      </w:r>
    </w:p>
    <w:p w:rsidR="009E133B" w:rsidRDefault="009E133B">
      <w:pPr>
        <w:pStyle w:val="ConsPlusNormal"/>
        <w:ind w:firstLine="540"/>
        <w:jc w:val="both"/>
      </w:pPr>
      <w:r>
        <w:t>3) засвидетельствованное в установленном законодательством порядке письменное обязательство совершеннолетнего лица, являющегося должником по кредитному договору (договору займа), оформить жилое помещение, приобретенное или построенное с использованием средств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9E133B" w:rsidRDefault="009E133B">
      <w:pPr>
        <w:pStyle w:val="ConsPlusNormal"/>
        <w:jc w:val="both"/>
      </w:pPr>
      <w:r>
        <w:t xml:space="preserve">(в ред. </w:t>
      </w:r>
      <w:hyperlink r:id="rId59"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9E133B" w:rsidRDefault="009E133B">
      <w:pPr>
        <w:pStyle w:val="ConsPlusNormal"/>
        <w:ind w:firstLine="540"/>
        <w:jc w:val="both"/>
      </w:pPr>
      <w:r>
        <w:t>- 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9E133B" w:rsidRDefault="009E133B">
      <w:pPr>
        <w:pStyle w:val="ConsPlusNormal"/>
        <w:ind w:firstLine="540"/>
        <w:jc w:val="both"/>
      </w:pPr>
      <w:r>
        <w:t>- после перечисления учреждением средств семейного капитала (при отсутствии обременения и при вводе объекта жилищного строительства в эксплуатацию) - в остальных случаях.</w:t>
      </w:r>
    </w:p>
    <w:p w:rsidR="009E133B" w:rsidRDefault="009E133B">
      <w:pPr>
        <w:pStyle w:val="ConsPlusNormal"/>
        <w:ind w:firstLine="540"/>
        <w:jc w:val="both"/>
      </w:pPr>
      <w:r>
        <w:t>23. В случае направления средств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лицо, получившее сертификат, дополнительно представляет в учреждение по месту жительства:</w:t>
      </w:r>
    </w:p>
    <w:p w:rsidR="009E133B" w:rsidRDefault="009E133B">
      <w:pPr>
        <w:pStyle w:val="ConsPlusNormal"/>
        <w:ind w:firstLine="540"/>
        <w:jc w:val="both"/>
      </w:pPr>
      <w:bookmarkStart w:id="39" w:name="P212"/>
      <w:bookmarkEnd w:id="39"/>
      <w:r>
        <w:t>1) кредитный договор (договор займа). При направлении средств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ранее заключенный кредитный договор (договор займа) на приобретение или строительство жилья;</w:t>
      </w:r>
    </w:p>
    <w:p w:rsidR="009E133B" w:rsidRDefault="009E133B">
      <w:pPr>
        <w:pStyle w:val="ConsPlusNormal"/>
        <w:ind w:firstLine="540"/>
        <w:jc w:val="both"/>
      </w:pPr>
      <w:r>
        <w:t xml:space="preserve">2) справку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0" w:history="1">
        <w:r>
          <w:rPr>
            <w:color w:val="0000FF"/>
          </w:rPr>
          <w:t>статьями 47</w:t>
        </w:r>
      </w:hyperlink>
      <w:r>
        <w:t xml:space="preserve"> и </w:t>
      </w:r>
      <w:hyperlink r:id="rId61" w:history="1">
        <w:r>
          <w:rPr>
            <w:color w:val="0000FF"/>
          </w:rPr>
          <w:t>48</w:t>
        </w:r>
      </w:hyperlink>
      <w: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9E133B" w:rsidRDefault="009E133B">
      <w:pPr>
        <w:pStyle w:val="ConsPlusNormal"/>
        <w:ind w:firstLine="540"/>
        <w:jc w:val="both"/>
      </w:pPr>
      <w:bookmarkStart w:id="40" w:name="P214"/>
      <w:bookmarkEnd w:id="40"/>
      <w:r>
        <w:t xml:space="preserve">3) исключен. - </w:t>
      </w:r>
      <w:hyperlink r:id="rId62" w:history="1">
        <w:r>
          <w:rPr>
            <w:color w:val="0000FF"/>
          </w:rPr>
          <w:t>Постановление</w:t>
        </w:r>
      </w:hyperlink>
      <w:r>
        <w:t xml:space="preserve"> Правительства Омской области от 14.05.2014 N 97-п;</w:t>
      </w:r>
    </w:p>
    <w:p w:rsidR="009E133B" w:rsidRDefault="009E133B">
      <w:pPr>
        <w:pStyle w:val="ConsPlusNormal"/>
        <w:ind w:firstLine="540"/>
        <w:jc w:val="both"/>
      </w:pPr>
      <w:bookmarkStart w:id="41" w:name="P215"/>
      <w:bookmarkEnd w:id="41"/>
      <w:r>
        <w:t>4) свидетельство о государственной регистрации права собственности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9E133B" w:rsidRDefault="009E133B">
      <w:pPr>
        <w:pStyle w:val="ConsPlusNormal"/>
        <w:ind w:firstLine="540"/>
        <w:jc w:val="both"/>
      </w:pPr>
      <w:bookmarkStart w:id="42" w:name="P216"/>
      <w:bookmarkEnd w:id="42"/>
      <w:r>
        <w:t>5) договор участия в долевом строительстве, прошедший государственную регистрацию в установленном порядке, или разрешение на строительство индивидуального жилого дома - в случае если объект жилищного строительства не введен в эксплуатацию;</w:t>
      </w:r>
    </w:p>
    <w:p w:rsidR="009E133B" w:rsidRDefault="009E133B">
      <w:pPr>
        <w:pStyle w:val="ConsPlusNormal"/>
        <w:ind w:firstLine="540"/>
        <w:jc w:val="both"/>
      </w:pPr>
      <w:r>
        <w:t>6)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9E133B" w:rsidRDefault="009E133B">
      <w:pPr>
        <w:pStyle w:val="ConsPlusNormal"/>
        <w:ind w:firstLine="540"/>
        <w:jc w:val="both"/>
      </w:pPr>
      <w:bookmarkStart w:id="43" w:name="P218"/>
      <w:bookmarkEnd w:id="43"/>
      <w:r>
        <w:t>7)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засвидетельствованное в установленном законодательством порядке письменное обязательство совершеннолетнего лица (лиц), в чью собственность оформлено жилое помещение, приобретаемое с использованием средств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9E133B" w:rsidRDefault="009E133B">
      <w:pPr>
        <w:pStyle w:val="ConsPlusNormal"/>
        <w:jc w:val="both"/>
      </w:pPr>
      <w:r>
        <w:t xml:space="preserve">(в ред. </w:t>
      </w:r>
      <w:hyperlink r:id="rId63"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9E133B" w:rsidRDefault="009E133B">
      <w:pPr>
        <w:pStyle w:val="ConsPlusNormal"/>
        <w:ind w:firstLine="540"/>
        <w:jc w:val="both"/>
      </w:pPr>
      <w:r>
        <w:t>- 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9E133B" w:rsidRDefault="009E133B">
      <w:pPr>
        <w:pStyle w:val="ConsPlusNormal"/>
        <w:ind w:firstLine="540"/>
        <w:jc w:val="both"/>
      </w:pPr>
      <w:r>
        <w:t>- после внесения лицом, получившим сертификат, или супругом лица, получившего сертификат, последнего платежа, завершающего выплату паевого взноса в полном размере, - в случае участия в кооперативе;</w:t>
      </w:r>
    </w:p>
    <w:p w:rsidR="009E133B" w:rsidRDefault="009E133B">
      <w:pPr>
        <w:pStyle w:val="ConsPlusNormal"/>
        <w:ind w:firstLine="540"/>
        <w:jc w:val="both"/>
      </w:pPr>
      <w:r>
        <w:t>- после перечисления учреждением средств семейного капитала (при отсутствии обременения и при вводе объекта жилищного строительства в эксплуатацию) - в остальных случаях.</w:t>
      </w:r>
    </w:p>
    <w:p w:rsidR="009E133B" w:rsidRDefault="009E133B">
      <w:pPr>
        <w:pStyle w:val="ConsPlusNormal"/>
        <w:ind w:firstLine="540"/>
        <w:jc w:val="both"/>
      </w:pPr>
      <w:r>
        <w:t>24. Размер средств семейного капитала, направляемых на погашение основного долга и уплату процентов за пользование кредитом (займом), в том числе ипотечным, на приобретение или строительство жилья,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или строительство жилья,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9E133B" w:rsidRDefault="009E133B">
      <w:pPr>
        <w:pStyle w:val="ConsPlusNormal"/>
        <w:ind w:firstLine="540"/>
        <w:jc w:val="both"/>
      </w:pPr>
      <w:r>
        <w:t>25. Средства семейного капитала перечисляются учреждением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банковский счет кооператива, либо на банковский счет организации, предоставившей лицу, получившему сертификат, или супругу лица, получившего сертификат, кредит (заем), в том числе ипотечный, либо на банковский счет лица, получившего сертификат, в случае направления средств семейного капитала на строительство (реконструкцию) объекта индивидуального жилищного строительства, осуществляемое гражданами без привлечения строительной организации, либо в случае направления средств семейного капитала на компенсацию затрат, понесенных на строительство (реконструкцию) объекта индивидуального жилищного строительства.</w:t>
      </w:r>
    </w:p>
    <w:p w:rsidR="009E133B" w:rsidRDefault="009E133B">
      <w:pPr>
        <w:pStyle w:val="ConsPlusNormal"/>
        <w:ind w:firstLine="540"/>
        <w:jc w:val="both"/>
      </w:pPr>
      <w: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9E133B" w:rsidRDefault="009E133B">
      <w:pPr>
        <w:pStyle w:val="ConsPlusNormal"/>
        <w:ind w:firstLine="540"/>
        <w:jc w:val="both"/>
      </w:pPr>
      <w:r>
        <w:t>26. В случае принятия учреждением решения о предоставлении средств семейного капитала перечисление его средств осуществляется учреждением не позднее 30 календарных дней со дня принятия указанного решения.</w:t>
      </w:r>
    </w:p>
    <w:p w:rsidR="009E133B" w:rsidRDefault="009E133B">
      <w:pPr>
        <w:pStyle w:val="ConsPlusNormal"/>
        <w:ind w:firstLine="540"/>
        <w:jc w:val="both"/>
      </w:pPr>
      <w:r>
        <w:t>27. В случае если сумма средств семейного капитала, указанная в заявлении и перечисленная на счет организации-кредитора (заимодавца), превышает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учреждение на счет, с которого осуществлялось перечисление средств.</w:t>
      </w:r>
    </w:p>
    <w:p w:rsidR="009E133B" w:rsidRDefault="009E133B">
      <w:pPr>
        <w:pStyle w:val="ConsPlusNormal"/>
        <w:ind w:firstLine="540"/>
        <w:jc w:val="both"/>
      </w:pPr>
    </w:p>
    <w:p w:rsidR="009E133B" w:rsidRDefault="009E133B">
      <w:pPr>
        <w:pStyle w:val="ConsPlusNormal"/>
        <w:jc w:val="center"/>
      </w:pPr>
      <w:bookmarkStart w:id="44" w:name="P230"/>
      <w:bookmarkEnd w:id="44"/>
      <w:r>
        <w:t>III. Порядок направления средств семейного капитала</w:t>
      </w:r>
    </w:p>
    <w:p w:rsidR="009E133B" w:rsidRDefault="009E133B">
      <w:pPr>
        <w:pStyle w:val="ConsPlusNormal"/>
        <w:jc w:val="center"/>
      </w:pPr>
      <w:r>
        <w:t>на получение образования ребенком (детьми)</w:t>
      </w:r>
    </w:p>
    <w:p w:rsidR="009E133B" w:rsidRDefault="009E133B">
      <w:pPr>
        <w:pStyle w:val="ConsPlusNormal"/>
        <w:ind w:firstLine="540"/>
        <w:jc w:val="both"/>
      </w:pPr>
    </w:p>
    <w:p w:rsidR="009E133B" w:rsidRDefault="009E133B">
      <w:pPr>
        <w:pStyle w:val="ConsPlusNormal"/>
        <w:ind w:firstLine="540"/>
        <w:jc w:val="both"/>
      </w:pPr>
      <w:r>
        <w:t>28. В целях получения образования ребенком (детьми) за счет средств семейного капитала лица, получившие сертификат, могут направлять средства семейного капитала на:</w:t>
      </w:r>
    </w:p>
    <w:p w:rsidR="009E133B" w:rsidRDefault="009E133B">
      <w:pPr>
        <w:pStyle w:val="ConsPlusNormal"/>
        <w:ind w:firstLine="540"/>
        <w:jc w:val="both"/>
      </w:pPr>
      <w:r>
        <w:t>1) оплату платных образовательных услуг, оказываемых государственными и муниципальными образовательными организациями;</w:t>
      </w:r>
    </w:p>
    <w:p w:rsidR="009E133B" w:rsidRDefault="009E133B">
      <w:pPr>
        <w:pStyle w:val="ConsPlusNormal"/>
        <w:jc w:val="both"/>
      </w:pPr>
      <w:r>
        <w:t xml:space="preserve">(в ред. </w:t>
      </w:r>
      <w:hyperlink r:id="rId64"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2) оплату платных образовательных услуг, оказываемых по имеющим государственную аккредитацию образовательным программам негосударственными образовательными организациями, получившими соответствующую лицензию в установленном порядке.</w:t>
      </w:r>
    </w:p>
    <w:p w:rsidR="009E133B" w:rsidRDefault="009E133B">
      <w:pPr>
        <w:pStyle w:val="ConsPlusNormal"/>
        <w:jc w:val="both"/>
      </w:pPr>
      <w:r>
        <w:t xml:space="preserve">(пп. 2 в ред. </w:t>
      </w:r>
      <w:hyperlink r:id="rId65"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29. Средства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 любой образовательной организации на территории Российской Федерации, имеющей право на оказание соответствующих образовательных услуг. Возраст ребенка, на получение образования которого могут быть направлены средства семейного капитала, на дату начала обучения по соответствующей образовательной программе не должен превышать 25 лет.</w:t>
      </w:r>
    </w:p>
    <w:p w:rsidR="009E133B" w:rsidRDefault="009E133B">
      <w:pPr>
        <w:pStyle w:val="ConsPlusNormal"/>
        <w:jc w:val="both"/>
      </w:pPr>
      <w:r>
        <w:t xml:space="preserve">(в ред. </w:t>
      </w:r>
      <w:hyperlink r:id="rId66"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30. Средства семейного капитала направляются на оплату предоставляемых образовательными организациями платных образовательных услуг учреждением в соответствии с договором на оказание платных образовательных услуг, заключенным между лицом, получившим сертификат, и образовательной организацией, путем безналичного перечисления на счета (лицевые счета) образовательных организаций, указанные в договоре на оказание платных образовательных услуг.</w:t>
      </w:r>
    </w:p>
    <w:p w:rsidR="009E133B" w:rsidRDefault="009E133B">
      <w:pPr>
        <w:pStyle w:val="ConsPlusNormal"/>
        <w:jc w:val="both"/>
      </w:pPr>
      <w:r>
        <w:t xml:space="preserve">(в ред. </w:t>
      </w:r>
      <w:hyperlink r:id="rId67"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bookmarkStart w:id="45" w:name="P242"/>
      <w:bookmarkEnd w:id="45"/>
      <w:r>
        <w:t>31. При направлении средств семейного капитала на оплату платных образовательных услуг, предоставляемых образовательной организацией, лицо, получившее сертификат, дополнительно представляет в учреждение по месту жительства заверенные указанной образовательной организацией копии:</w:t>
      </w:r>
    </w:p>
    <w:p w:rsidR="009E133B" w:rsidRDefault="009E133B">
      <w:pPr>
        <w:pStyle w:val="ConsPlusNormal"/>
        <w:ind w:firstLine="540"/>
        <w:jc w:val="both"/>
      </w:pPr>
      <w:r>
        <w:t>1) договора на оказание платных образовательных услуг;</w:t>
      </w:r>
    </w:p>
    <w:p w:rsidR="009E133B" w:rsidRDefault="009E133B">
      <w:pPr>
        <w:pStyle w:val="ConsPlusNormal"/>
        <w:ind w:firstLine="540"/>
        <w:jc w:val="both"/>
      </w:pPr>
      <w:r>
        <w:t>2) лицензии на право осуществления образовательной деятельности, выданной образовательной организации;</w:t>
      </w:r>
    </w:p>
    <w:p w:rsidR="009E133B" w:rsidRDefault="009E133B">
      <w:pPr>
        <w:pStyle w:val="ConsPlusNormal"/>
        <w:ind w:firstLine="540"/>
        <w:jc w:val="both"/>
      </w:pPr>
      <w:r>
        <w:t>3) свидетельства о государственной аккредитации, выданного образовательной организации.</w:t>
      </w:r>
    </w:p>
    <w:p w:rsidR="009E133B" w:rsidRDefault="009E133B">
      <w:pPr>
        <w:pStyle w:val="ConsPlusNormal"/>
        <w:jc w:val="both"/>
      </w:pPr>
      <w:r>
        <w:t xml:space="preserve">(п. 31 в ред. </w:t>
      </w:r>
      <w:hyperlink r:id="rId68"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32. Средства семейного капитала направляются на получение образования ребенком (детьми) учреждением не ранее первого рабочего дня каждого месяца полугодия, следующего за днем подачи заявления, на счет (лицевой счет) образовательной организации, указанный в договоре на оказание платных образовательных услуг.</w:t>
      </w:r>
    </w:p>
    <w:p w:rsidR="009E133B" w:rsidRDefault="009E133B">
      <w:pPr>
        <w:pStyle w:val="ConsPlusNormal"/>
        <w:jc w:val="both"/>
      </w:pPr>
      <w:r>
        <w:t xml:space="preserve">(в ред. </w:t>
      </w:r>
      <w:hyperlink r:id="rId69"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33. Перечисление учреждением средств семейного капитала, направляемых на получение образования ребенком (детьми), на счет (лицевой счет) образовательной организации приостанавливается в связи с предоставлением студенту академического отпуска. Лицо, получившее сертификат, представляет в учреждение заявление об отказе в направлении средств на получение образования ребенком (детьми) (далее - заявление об отказе в направлении средств) с приложением копии приказа о предоставлении студенту академического отпуска, заверенной образовательной организации.</w:t>
      </w:r>
    </w:p>
    <w:p w:rsidR="009E133B" w:rsidRDefault="009E133B">
      <w:pPr>
        <w:pStyle w:val="ConsPlusNormal"/>
        <w:jc w:val="both"/>
      </w:pPr>
      <w:r>
        <w:t xml:space="preserve">(в ред. </w:t>
      </w:r>
      <w:hyperlink r:id="rId70"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 xml:space="preserve">Возобновление перечисления учреждением средств семейного капитала, направляемых на получение образования ребенком (детьми), осуществляется на основании обращения, к которому прилагается копия приказа о допуске студента к образовательному процессу, без представления документов, указанных в </w:t>
      </w:r>
      <w:hyperlink w:anchor="P242" w:history="1">
        <w:r>
          <w:rPr>
            <w:color w:val="0000FF"/>
          </w:rPr>
          <w:t>пункте 31</w:t>
        </w:r>
      </w:hyperlink>
      <w:r>
        <w:t xml:space="preserve"> настоящего Порядка.</w:t>
      </w:r>
    </w:p>
    <w:p w:rsidR="009E133B" w:rsidRDefault="009E133B">
      <w:pPr>
        <w:pStyle w:val="ConsPlusNormal"/>
        <w:ind w:firstLine="540"/>
        <w:jc w:val="both"/>
      </w:pPr>
      <w:r>
        <w:t>34. В случае прекращения получения ребенком (детьми)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(объявления его (их) умершими), лицо, получившее сертификат, представляет заявление об отказе в направлении средств (с указанием причины отказа), к которому прилагается документ (его заверенная копия) об отчислении из образовательной организации или свидетельство о смерти ребенка (детей) (решение суда об объявлении его (их) умершими).</w:t>
      </w:r>
    </w:p>
    <w:p w:rsidR="009E133B" w:rsidRDefault="009E133B">
      <w:pPr>
        <w:pStyle w:val="ConsPlusNormal"/>
        <w:jc w:val="both"/>
      </w:pPr>
      <w:r>
        <w:t xml:space="preserve">(в ред. </w:t>
      </w:r>
      <w:hyperlink r:id="rId71"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r>
        <w:t>На основании заявления об отказе в направлении средств перечисление учреждением средств семейного капитала на счет (лицевой счет) образовательной организации прекращается с первого рабочего дня месяца, следующего за месяцем подачи заявления об отказе в направлении средств.</w:t>
      </w:r>
    </w:p>
    <w:p w:rsidR="009E133B" w:rsidRDefault="009E133B">
      <w:pPr>
        <w:pStyle w:val="ConsPlusNormal"/>
        <w:jc w:val="both"/>
      </w:pPr>
      <w:r>
        <w:t xml:space="preserve">(в ред. </w:t>
      </w:r>
      <w:hyperlink r:id="rId72" w:history="1">
        <w:r>
          <w:rPr>
            <w:color w:val="0000FF"/>
          </w:rPr>
          <w:t>Постановления</w:t>
        </w:r>
      </w:hyperlink>
      <w:r>
        <w:t xml:space="preserve"> Правительства Омской области от 14.05.2014 N 97-п)</w:t>
      </w:r>
    </w:p>
    <w:p w:rsidR="009E133B" w:rsidRDefault="009E133B">
      <w:pPr>
        <w:pStyle w:val="ConsPlusNormal"/>
        <w:ind w:firstLine="540"/>
        <w:jc w:val="both"/>
      </w:pPr>
    </w:p>
    <w:p w:rsidR="009E133B" w:rsidRDefault="009E133B">
      <w:pPr>
        <w:pStyle w:val="ConsPlusNormal"/>
        <w:jc w:val="center"/>
      </w:pPr>
      <w:r>
        <w:t>IV. Порядок направления средств семейного капитала</w:t>
      </w:r>
    </w:p>
    <w:p w:rsidR="009E133B" w:rsidRDefault="009E133B">
      <w:pPr>
        <w:pStyle w:val="ConsPlusNormal"/>
        <w:jc w:val="center"/>
      </w:pPr>
      <w:r>
        <w:t>на формирование накопительной части трудовой пенсии</w:t>
      </w:r>
    </w:p>
    <w:p w:rsidR="009E133B" w:rsidRDefault="009E133B">
      <w:pPr>
        <w:pStyle w:val="ConsPlusNormal"/>
        <w:ind w:firstLine="540"/>
        <w:jc w:val="both"/>
      </w:pPr>
    </w:p>
    <w:p w:rsidR="009E133B" w:rsidRDefault="009E133B">
      <w:pPr>
        <w:pStyle w:val="ConsPlusNormal"/>
        <w:ind w:firstLine="540"/>
        <w:jc w:val="both"/>
      </w:pPr>
      <w:r>
        <w:t xml:space="preserve">Исключен. - </w:t>
      </w:r>
      <w:hyperlink r:id="rId73" w:history="1">
        <w:r>
          <w:rPr>
            <w:color w:val="0000FF"/>
          </w:rPr>
          <w:t>Постановление</w:t>
        </w:r>
      </w:hyperlink>
      <w:r>
        <w:t xml:space="preserve"> Правительства Омской области от 14.05.2014 N 97-п.</w:t>
      </w:r>
    </w:p>
    <w:p w:rsidR="009E133B" w:rsidRDefault="009E133B">
      <w:pPr>
        <w:pStyle w:val="ConsPlusNormal"/>
        <w:ind w:firstLine="540"/>
        <w:jc w:val="both"/>
      </w:pPr>
    </w:p>
    <w:p w:rsidR="009E133B" w:rsidRDefault="009E133B">
      <w:pPr>
        <w:pStyle w:val="ConsPlusNormal"/>
        <w:jc w:val="center"/>
      </w:pPr>
      <w:r>
        <w:t>_______________</w:t>
      </w:r>
    </w:p>
    <w:p w:rsidR="009E133B" w:rsidRDefault="009E133B">
      <w:pPr>
        <w:pStyle w:val="ConsPlusNormal"/>
        <w:ind w:firstLine="540"/>
        <w:jc w:val="both"/>
      </w:pPr>
    </w:p>
    <w:p w:rsidR="009E133B" w:rsidRDefault="009E133B">
      <w:pPr>
        <w:pStyle w:val="ConsPlusNormal"/>
        <w:ind w:firstLine="540"/>
        <w:jc w:val="both"/>
      </w:pPr>
    </w:p>
    <w:p w:rsidR="009E133B" w:rsidRDefault="009E133B">
      <w:pPr>
        <w:pStyle w:val="ConsPlusNormal"/>
        <w:pBdr>
          <w:top w:val="single" w:sz="6" w:space="0" w:color="auto"/>
        </w:pBdr>
        <w:spacing w:before="100" w:after="100"/>
        <w:jc w:val="both"/>
        <w:rPr>
          <w:sz w:val="2"/>
          <w:szCs w:val="2"/>
        </w:rPr>
      </w:pPr>
    </w:p>
    <w:p w:rsidR="00AA5930" w:rsidRDefault="00AA5930"/>
    <w:sectPr w:rsidR="00AA5930" w:rsidSect="00A907EC">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9E133B"/>
    <w:rsid w:val="003D7EAE"/>
    <w:rsid w:val="00865AED"/>
    <w:rsid w:val="008F7ED3"/>
    <w:rsid w:val="009E133B"/>
    <w:rsid w:val="00AA5930"/>
    <w:rsid w:val="00CC0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33B"/>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9E133B"/>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9E13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76944A0A2515131BF7783B8AC892A627F628FA63211AD5E8FEBF3B7DC22447390EC5820161573883C8597738F" TargetMode="External"/><Relationship Id="rId18" Type="http://schemas.openxmlformats.org/officeDocument/2006/relationships/hyperlink" Target="consultantplus://offline/ref=3776944A0A2515131BF7783B8AC892A627F628FA6C2311D1EDFEBF3B7DC22447390EC5820161573883C85A773BF" TargetMode="External"/><Relationship Id="rId26" Type="http://schemas.openxmlformats.org/officeDocument/2006/relationships/hyperlink" Target="consultantplus://offline/ref=3776944A0A2515131BF7783B8AC892A627F628FA6C2311D1EDFEBF3B7DC22447390EC5820161573883C85A7738F" TargetMode="External"/><Relationship Id="rId39" Type="http://schemas.openxmlformats.org/officeDocument/2006/relationships/hyperlink" Target="consultantplus://offline/ref=3776944A0A2515131BF766369CA4CDAC24F574F16C261885B2A1E4662A7C3BF" TargetMode="External"/><Relationship Id="rId21" Type="http://schemas.openxmlformats.org/officeDocument/2006/relationships/hyperlink" Target="consultantplus://offline/ref=3776944A0A2515131BF7783B8AC892A627F628FA6D201BDBE8FEBF3B7DC224477339F" TargetMode="External"/><Relationship Id="rId34" Type="http://schemas.openxmlformats.org/officeDocument/2006/relationships/hyperlink" Target="consultantplus://offline/ref=3776944A0A2515131BF7783B8AC892A627F628FA6D201BDBE8FEBF3B7DC224477339F" TargetMode="External"/><Relationship Id="rId42" Type="http://schemas.openxmlformats.org/officeDocument/2006/relationships/hyperlink" Target="consultantplus://offline/ref=3776944A0A2515131BF7783B8AC892A627F628FA63211AD5E8FEBF3B7DC22447390EC5820161573883C85B7738F" TargetMode="External"/><Relationship Id="rId47" Type="http://schemas.openxmlformats.org/officeDocument/2006/relationships/hyperlink" Target="consultantplus://offline/ref=3776944A0A2515131BF7783B8AC892A627F628FA6C2311D1EDFEBF3B7DC22447390EC5820161573883C85B7738F" TargetMode="External"/><Relationship Id="rId50" Type="http://schemas.openxmlformats.org/officeDocument/2006/relationships/hyperlink" Target="consultantplus://offline/ref=3776944A0A2515131BF7783B8AC892A627F628FA6C2311D1EDFEBF3B7DC22447390EC5820161573883C85B7733F" TargetMode="External"/><Relationship Id="rId55" Type="http://schemas.openxmlformats.org/officeDocument/2006/relationships/hyperlink" Target="consultantplus://offline/ref=3776944A0A2515131BF7783B8AC892A627F628FA6D2015DAE9FEBF3B7DC22447390EC5820161573883C85B7738F" TargetMode="External"/><Relationship Id="rId63" Type="http://schemas.openxmlformats.org/officeDocument/2006/relationships/hyperlink" Target="consultantplus://offline/ref=3776944A0A2515131BF7783B8AC892A627F628FA6C2311D1EDFEBF3B7DC22447390EC5820161573883C85B7733F" TargetMode="External"/><Relationship Id="rId68" Type="http://schemas.openxmlformats.org/officeDocument/2006/relationships/hyperlink" Target="consultantplus://offline/ref=3776944A0A2515131BF7783B8AC892A627F628FA6C2311D1EDFEBF3B7DC22447390EC5820161573883C85C773DF" TargetMode="External"/><Relationship Id="rId7" Type="http://schemas.openxmlformats.org/officeDocument/2006/relationships/hyperlink" Target="consultantplus://offline/ref=3776944A0A2515131BF7783B8AC892A627F628FA6C2311D1EDFEBF3B7DC22447390EC5820161573883C85A773AF" TargetMode="External"/><Relationship Id="rId71" Type="http://schemas.openxmlformats.org/officeDocument/2006/relationships/hyperlink" Target="consultantplus://offline/ref=3776944A0A2515131BF7783B8AC892A627F628FA6C2311D1EDFEBF3B7DC22447390EC5820161573883C85C773CF" TargetMode="External"/><Relationship Id="rId2" Type="http://schemas.openxmlformats.org/officeDocument/2006/relationships/settings" Target="settings.xml"/><Relationship Id="rId16" Type="http://schemas.openxmlformats.org/officeDocument/2006/relationships/hyperlink" Target="consultantplus://offline/ref=3776944A0A2515131BF7783B8AC892A627F628FA6D201BDBE8FEBF3B7DC22447390EC5820161573882C95A773EF" TargetMode="External"/><Relationship Id="rId29" Type="http://schemas.openxmlformats.org/officeDocument/2006/relationships/hyperlink" Target="consultantplus://offline/ref=3776944A0A2515131BF766369CA4CDAC24F574F16C2F1885B2A1E4662A7C3BF" TargetMode="External"/><Relationship Id="rId11" Type="http://schemas.openxmlformats.org/officeDocument/2006/relationships/hyperlink" Target="consultantplus://offline/ref=3776944A0A2515131BF7783B8AC892A627F628FA6C2311D1EDFEBF3B7DC22447390EC5820161573883C85A773BF" TargetMode="External"/><Relationship Id="rId24" Type="http://schemas.openxmlformats.org/officeDocument/2006/relationships/hyperlink" Target="consultantplus://offline/ref=3776944A0A2515131BF7783B8AC892A627F628FA632616D4EFFEBF3B7DC22447390EC5820161573883C858773FF" TargetMode="External"/><Relationship Id="rId32" Type="http://schemas.openxmlformats.org/officeDocument/2006/relationships/hyperlink" Target="consultantplus://offline/ref=3776944A0A2515131BF7783B8AC892A627F628FA63211AD5E8FEBF3B7DC22447390EC5820161573883C85A773CF" TargetMode="External"/><Relationship Id="rId37" Type="http://schemas.openxmlformats.org/officeDocument/2006/relationships/hyperlink" Target="consultantplus://offline/ref=3776944A0A2515131BF7783B8AC892A627F628FA6D201BDBE8FEBF3B7DC22447390EC5820161573882C9597733F" TargetMode="External"/><Relationship Id="rId40" Type="http://schemas.openxmlformats.org/officeDocument/2006/relationships/hyperlink" Target="consultantplus://offline/ref=3776944A0A2515131BF7783B8AC892A627F628FA6C2311D1EDFEBF3B7DC22447390EC5820161573883C85A773CF" TargetMode="External"/><Relationship Id="rId45" Type="http://schemas.openxmlformats.org/officeDocument/2006/relationships/hyperlink" Target="consultantplus://offline/ref=3776944A0A2515131BF766369CA4CDAC24F574F76C251885B2A1E4662A7C3BF" TargetMode="External"/><Relationship Id="rId53" Type="http://schemas.openxmlformats.org/officeDocument/2006/relationships/hyperlink" Target="consultantplus://offline/ref=3776944A0A2515131BF7783B8AC892A627F628FA6D2015DAE9FEBF3B7DC22447390EC5820161573883C85B7738F" TargetMode="External"/><Relationship Id="rId58" Type="http://schemas.openxmlformats.org/officeDocument/2006/relationships/hyperlink" Target="consultantplus://offline/ref=3776944A0A2515131BF7783B8AC892A627F628FA6C2311D1EDFEBF3B7DC22447390EC5820161573883C85C773AF" TargetMode="External"/><Relationship Id="rId66" Type="http://schemas.openxmlformats.org/officeDocument/2006/relationships/hyperlink" Target="consultantplus://offline/ref=3776944A0A2515131BF7783B8AC892A627F628FA6C2311D1EDFEBF3B7DC22447390EC5820161573883C85C773FF" TargetMode="External"/><Relationship Id="rId74" Type="http://schemas.openxmlformats.org/officeDocument/2006/relationships/fontTable" Target="fontTable.xml"/><Relationship Id="rId5" Type="http://schemas.openxmlformats.org/officeDocument/2006/relationships/hyperlink" Target="consultantplus://offline/ref=3776944A0A2515131BF7783B8AC892A627F628FA632616D4EFFEBF3B7DC22447390EC5820161573883C858773FF" TargetMode="External"/><Relationship Id="rId15" Type="http://schemas.openxmlformats.org/officeDocument/2006/relationships/hyperlink" Target="consultantplus://offline/ref=3776944A0A2515131BF7783B8AC892A627F628FA6D201BDBE8FEBF3B7DC22447390EC5820161573882C95A7739F" TargetMode="External"/><Relationship Id="rId23" Type="http://schemas.openxmlformats.org/officeDocument/2006/relationships/hyperlink" Target="consultantplus://offline/ref=3776944A0A2515131BF7783B8AC892A627F628FA63211AD5E8FEBF3B7DC22447390EC5820161573883C85A7738F" TargetMode="External"/><Relationship Id="rId28" Type="http://schemas.openxmlformats.org/officeDocument/2006/relationships/hyperlink" Target="consultantplus://offline/ref=3776944A0A2515131BF7783B8AC892A627F628FA63211AD5E8FEBF3B7DC22447390EC5820161573883C85A773EF" TargetMode="External"/><Relationship Id="rId36" Type="http://schemas.openxmlformats.org/officeDocument/2006/relationships/hyperlink" Target="consultantplus://offline/ref=3776944A0A2515131BF7783B8AC892A627F628FA6D201BDBE8FEBF3B7DC22447390EC5820161573882C95A7739F" TargetMode="External"/><Relationship Id="rId49" Type="http://schemas.openxmlformats.org/officeDocument/2006/relationships/hyperlink" Target="consultantplus://offline/ref=3776944A0A2515131BF7783B8AC892A627F628FA6C2311D1EDFEBF3B7DC22447390EC5820161573883C85B7733F" TargetMode="External"/><Relationship Id="rId57" Type="http://schemas.openxmlformats.org/officeDocument/2006/relationships/hyperlink" Target="consultantplus://offline/ref=3776944A0A2515131BF7783B8AC892A627F628FA6C2311D1EDFEBF3B7DC22447390EC5820161573883C85B7733F" TargetMode="External"/><Relationship Id="rId61" Type="http://schemas.openxmlformats.org/officeDocument/2006/relationships/hyperlink" Target="consultantplus://offline/ref=3776944A0A2515131BF766369CA4CDAC24FA75F06C251885B2A1E4662ACB2E107E419CC8743DF" TargetMode="External"/><Relationship Id="rId10" Type="http://schemas.openxmlformats.org/officeDocument/2006/relationships/hyperlink" Target="consultantplus://offline/ref=3776944A0A2515131BF7783B8AC892A627F628FA63211AD5E8FEBF3B7DC22447390EC5820161573883C859773BF" TargetMode="External"/><Relationship Id="rId19" Type="http://schemas.openxmlformats.org/officeDocument/2006/relationships/hyperlink" Target="consultantplus://offline/ref=3776944A0A2515131BF7783B8AC892A627F628FA63211AD5E8FEBF3B7DC22447390EC5820161573883C8597739F" TargetMode="External"/><Relationship Id="rId31" Type="http://schemas.openxmlformats.org/officeDocument/2006/relationships/hyperlink" Target="consultantplus://offline/ref=3776944A0A2515131BF7783B8AC892A627F628FA63211AD5E8FEBF3B7DC22447390EC5820161573883C85A773FF" TargetMode="External"/><Relationship Id="rId44" Type="http://schemas.openxmlformats.org/officeDocument/2006/relationships/hyperlink" Target="consultantplus://offline/ref=3776944A0A2515131BF7783B8AC892A627F628FA6C2311D1EDFEBF3B7DC22447390EC5820161573883C85B773BF" TargetMode="External"/><Relationship Id="rId52" Type="http://schemas.openxmlformats.org/officeDocument/2006/relationships/hyperlink" Target="consultantplus://offline/ref=3776944A0A2515131BF7783B8AC892A627F628FA6D2015DAE9FEBF3B7DC22447390EC5820161573883C85B7738F" TargetMode="External"/><Relationship Id="rId60" Type="http://schemas.openxmlformats.org/officeDocument/2006/relationships/hyperlink" Target="consultantplus://offline/ref=3776944A0A2515131BF766369CA4CDAC24FA75F06C251885B2A1E4662ACB2E107E419CC0456C553A7832F" TargetMode="External"/><Relationship Id="rId65" Type="http://schemas.openxmlformats.org/officeDocument/2006/relationships/hyperlink" Target="consultantplus://offline/ref=3776944A0A2515131BF7783B8AC892A627F628FA6C2311D1EDFEBF3B7DC22447390EC5820161573883C85C7739F" TargetMode="External"/><Relationship Id="rId73" Type="http://schemas.openxmlformats.org/officeDocument/2006/relationships/hyperlink" Target="consultantplus://offline/ref=3776944A0A2515131BF7783B8AC892A627F628FA6C2311D1EDFEBF3B7DC22447390EC5820161573883C85C773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76944A0A2515131BF7783B8AC892A627F628FA6D201BDBE8FEBF3B7DC22447390EC5820161573882C95A7733F" TargetMode="External"/><Relationship Id="rId14" Type="http://schemas.openxmlformats.org/officeDocument/2006/relationships/hyperlink" Target="consultantplus://offline/ref=3776944A0A2515131BF7783B8AC892A627F628FA6D201BDBE8FEBF3B7DC224477339F" TargetMode="External"/><Relationship Id="rId22" Type="http://schemas.openxmlformats.org/officeDocument/2006/relationships/hyperlink" Target="consultantplus://offline/ref=3776944A0A2515131BF7783B8AC892A627F628FA63211AD5E8FEBF3B7DC22447390EC5820161573883C8597732F" TargetMode="External"/><Relationship Id="rId27" Type="http://schemas.openxmlformats.org/officeDocument/2006/relationships/hyperlink" Target="consultantplus://offline/ref=3776944A0A2515131BF7783B8AC892A627F628FA6D2015DAE9FEBF3B7DC22447390EC5820161573883C85B7738F" TargetMode="External"/><Relationship Id="rId30" Type="http://schemas.openxmlformats.org/officeDocument/2006/relationships/hyperlink" Target="consultantplus://offline/ref=3776944A0A2515131BF7783B8AC892A627F628FA6C2311D1EDFEBF3B7DC22447390EC5820161573883C85A7739F" TargetMode="External"/><Relationship Id="rId35" Type="http://schemas.openxmlformats.org/officeDocument/2006/relationships/hyperlink" Target="consultantplus://offline/ref=3776944A0A2515131BF7783B8AC892A627F628FA6D201BDBE8FEBF3B7DC22447390EC5820161573882C9597733F" TargetMode="External"/><Relationship Id="rId43" Type="http://schemas.openxmlformats.org/officeDocument/2006/relationships/hyperlink" Target="consultantplus://offline/ref=3776944A0A2515131BF7783B8AC892A627F628FA6C2311D1EDFEBF3B7DC22447390EC5820161573883C85B773AF" TargetMode="External"/><Relationship Id="rId48" Type="http://schemas.openxmlformats.org/officeDocument/2006/relationships/hyperlink" Target="consultantplus://offline/ref=3776944A0A2515131BF7783B8AC892A627F628FA6C2311D1EDFEBF3B7DC22447390EC5820161573883C85B7732F" TargetMode="External"/><Relationship Id="rId56" Type="http://schemas.openxmlformats.org/officeDocument/2006/relationships/hyperlink" Target="consultantplus://offline/ref=3776944A0A2515131BF7783B8AC892A627F628FA6C2311D1EDFEBF3B7DC22447390EC5820161573883C85B7733F" TargetMode="External"/><Relationship Id="rId64" Type="http://schemas.openxmlformats.org/officeDocument/2006/relationships/hyperlink" Target="consultantplus://offline/ref=3776944A0A2515131BF7783B8AC892A627F628FA6C2311D1EDFEBF3B7DC22447390EC5820161573883C85C7738F" TargetMode="External"/><Relationship Id="rId69" Type="http://schemas.openxmlformats.org/officeDocument/2006/relationships/hyperlink" Target="consultantplus://offline/ref=3776944A0A2515131BF7783B8AC892A627F628FA6C2311D1EDFEBF3B7DC22447390EC5820161573883C85C773CF" TargetMode="External"/><Relationship Id="rId8" Type="http://schemas.openxmlformats.org/officeDocument/2006/relationships/hyperlink" Target="consultantplus://offline/ref=3776944A0A2515131BF7783B8AC892A627F628FA6D2015DAE9FEBF3B7DC22447390EC5820161573883C85B7738F" TargetMode="External"/><Relationship Id="rId51" Type="http://schemas.openxmlformats.org/officeDocument/2006/relationships/hyperlink" Target="consultantplus://offline/ref=3776944A0A2515131BF7783B8AC892A627F628FA6C2311D1EDFEBF3B7DC22447390EC5820161573883C85B7733F" TargetMode="External"/><Relationship Id="rId72" Type="http://schemas.openxmlformats.org/officeDocument/2006/relationships/hyperlink" Target="consultantplus://offline/ref=3776944A0A2515131BF7783B8AC892A627F628FA6C2311D1EDFEBF3B7DC22447390EC5820161573883C85C773CF" TargetMode="External"/><Relationship Id="rId3" Type="http://schemas.openxmlformats.org/officeDocument/2006/relationships/webSettings" Target="webSettings.xml"/><Relationship Id="rId12" Type="http://schemas.openxmlformats.org/officeDocument/2006/relationships/hyperlink" Target="consultantplus://offline/ref=3776944A0A2515131BF7783B8AC892A627F628FA6D201BDBE8FEBF3B7DC22447390EC5820161573882C95A7733F" TargetMode="External"/><Relationship Id="rId17" Type="http://schemas.openxmlformats.org/officeDocument/2006/relationships/hyperlink" Target="consultantplus://offline/ref=3776944A0A2515131BF7783B8AC892A627F628FA6D201BDBE8FEBF3B7DC22447390EC5820161573882C95A773FF" TargetMode="External"/><Relationship Id="rId25" Type="http://schemas.openxmlformats.org/officeDocument/2006/relationships/hyperlink" Target="consultantplus://offline/ref=3776944A0A2515131BF7783B8AC892A627F628FA63211AD5E8FEBF3B7DC22447390EC5820161573883C85A7739F" TargetMode="External"/><Relationship Id="rId33" Type="http://schemas.openxmlformats.org/officeDocument/2006/relationships/hyperlink" Target="consultantplus://offline/ref=3776944A0A2515131BF7783B8AC892A627F628FA63211AD5E8FEBF3B7DC22447390EC5820161573883C85A7733F" TargetMode="External"/><Relationship Id="rId38" Type="http://schemas.openxmlformats.org/officeDocument/2006/relationships/hyperlink" Target="consultantplus://offline/ref=3776944A0A2515131BF7783B8AC892A627F628FA6D201BDBE8FEBF3B7DC22447390EC5820161573882C95A7739F" TargetMode="External"/><Relationship Id="rId46" Type="http://schemas.openxmlformats.org/officeDocument/2006/relationships/hyperlink" Target="consultantplus://offline/ref=3776944A0A2515131BF766369CA4CDAC24F574F6602F1885B2A1E4662A7C3BF" TargetMode="External"/><Relationship Id="rId59" Type="http://schemas.openxmlformats.org/officeDocument/2006/relationships/hyperlink" Target="consultantplus://offline/ref=3776944A0A2515131BF7783B8AC892A627F628FA6C2311D1EDFEBF3B7DC22447390EC5820161573883C85B7733F" TargetMode="External"/><Relationship Id="rId67" Type="http://schemas.openxmlformats.org/officeDocument/2006/relationships/hyperlink" Target="consultantplus://offline/ref=3776944A0A2515131BF7783B8AC892A627F628FA6C2311D1EDFEBF3B7DC22447390EC5820161573883C85C773CF" TargetMode="External"/><Relationship Id="rId20" Type="http://schemas.openxmlformats.org/officeDocument/2006/relationships/hyperlink" Target="consultantplus://offline/ref=3776944A0A2515131BF7783B8AC892A627F628FA63211AD5E8FEBF3B7DC22447390EC5820161573883C859773FF" TargetMode="External"/><Relationship Id="rId41" Type="http://schemas.openxmlformats.org/officeDocument/2006/relationships/hyperlink" Target="consultantplus://offline/ref=3776944A0A2515131BF7783B8AC892A627F628FA6C2311D1EDFEBF3B7DC22447390EC5820161573883C85A773DF" TargetMode="External"/><Relationship Id="rId54" Type="http://schemas.openxmlformats.org/officeDocument/2006/relationships/hyperlink" Target="consultantplus://offline/ref=3776944A0A2515131BF7783B8AC892A627F628FA6C2311D1EDFEBF3B7DC22447390EC5820161573883C85B7733F" TargetMode="External"/><Relationship Id="rId62" Type="http://schemas.openxmlformats.org/officeDocument/2006/relationships/hyperlink" Target="consultantplus://offline/ref=3776944A0A2515131BF7783B8AC892A627F628FA6C2311D1EDFEBF3B7DC22447390EC5820161573883C85C773AF" TargetMode="External"/><Relationship Id="rId70" Type="http://schemas.openxmlformats.org/officeDocument/2006/relationships/hyperlink" Target="consultantplus://offline/ref=3776944A0A2515131BF7783B8AC892A627F628FA6C2311D1EDFEBF3B7DC22447390EC5820161573883C85C773C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76944A0A2515131BF7783B8AC892A627F628FA63211AD5E8FEBF3B7DC22447390EC5820161573883C859773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8896</Words>
  <Characters>50711</Characters>
  <Application>Microsoft Office Word</Application>
  <DocSecurity>0</DocSecurity>
  <Lines>422</Lines>
  <Paragraphs>118</Paragraphs>
  <ScaleCrop>false</ScaleCrop>
  <Company/>
  <LinksUpToDate>false</LinksUpToDate>
  <CharactersWithSpaces>59489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Лесниченко</dc:creator>
  <cp:lastModifiedBy>Лесниченко</cp:lastModifiedBy>
  <cp:revision>1</cp:revision>
  <dcterms:created xsi:type="dcterms:W3CDTF">2015-10-08T05:55:00Z</dcterms:created>
  <dcterms:modified xsi:type="dcterms:W3CDTF">2015-10-08T05:56:00Z</dcterms:modified>
</cp:coreProperties>
</file>