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06" w:rsidRDefault="00794506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4506" w:rsidRDefault="00794506">
      <w:pPr>
        <w:pStyle w:val="ConsPlusNormal"/>
        <w:jc w:val="both"/>
      </w:pPr>
    </w:p>
    <w:p w:rsidR="00794506" w:rsidRDefault="00794506">
      <w:pPr>
        <w:pStyle w:val="ConsPlusTitle"/>
        <w:jc w:val="center"/>
      </w:pPr>
      <w:r>
        <w:t>ГУБЕРНАТОР ОМСКОЙ ОБЛАСТИ</w:t>
      </w:r>
    </w:p>
    <w:p w:rsidR="00794506" w:rsidRDefault="00794506">
      <w:pPr>
        <w:pStyle w:val="ConsPlusTitle"/>
        <w:jc w:val="center"/>
      </w:pPr>
    </w:p>
    <w:p w:rsidR="00794506" w:rsidRDefault="00794506">
      <w:pPr>
        <w:pStyle w:val="ConsPlusTitle"/>
        <w:jc w:val="center"/>
      </w:pPr>
      <w:r>
        <w:t>УКАЗ</w:t>
      </w:r>
    </w:p>
    <w:p w:rsidR="00794506" w:rsidRDefault="00794506">
      <w:pPr>
        <w:pStyle w:val="ConsPlusTitle"/>
        <w:jc w:val="center"/>
      </w:pPr>
      <w:r>
        <w:t>от 11 октября 2013 г. N 140</w:t>
      </w:r>
    </w:p>
    <w:p w:rsidR="00794506" w:rsidRDefault="00794506">
      <w:pPr>
        <w:pStyle w:val="ConsPlusTitle"/>
        <w:jc w:val="center"/>
      </w:pPr>
    </w:p>
    <w:p w:rsidR="00794506" w:rsidRDefault="00794506">
      <w:pPr>
        <w:pStyle w:val="ConsPlusTitle"/>
        <w:jc w:val="center"/>
      </w:pPr>
      <w:r>
        <w:t>О СОЗДАНИИ МЕЖВЕДОМСТВЕННОЙ КОМИССИИ ПО РЕАЛИЗАЦИИ</w:t>
      </w:r>
    </w:p>
    <w:p w:rsidR="00794506" w:rsidRDefault="00794506">
      <w:pPr>
        <w:pStyle w:val="ConsPlusTitle"/>
        <w:jc w:val="center"/>
      </w:pPr>
      <w:r>
        <w:t>ГОСУДАРСТВЕННОЙ ПРОГРАММЫ ОМСКОЙ ОБЛАСТИ "ОКАЗАНИЕ</w:t>
      </w:r>
    </w:p>
    <w:p w:rsidR="00794506" w:rsidRDefault="00794506">
      <w:pPr>
        <w:pStyle w:val="ConsPlusTitle"/>
        <w:jc w:val="center"/>
      </w:pPr>
      <w:r>
        <w:t>СОДЕЙСТВИЯ ДОБРОВОЛЬНОМУ ПЕРЕСЕЛЕНИЮ В ОМСКУЮ ОБЛАСТЬ</w:t>
      </w:r>
    </w:p>
    <w:p w:rsidR="00794506" w:rsidRDefault="00794506">
      <w:pPr>
        <w:pStyle w:val="ConsPlusTitle"/>
        <w:jc w:val="center"/>
      </w:pPr>
      <w:r>
        <w:t>СООТЕЧЕСТВЕННИКОВ, ПРОЖИВАЮЩИХ ЗА РУБЕЖОМ"</w:t>
      </w:r>
    </w:p>
    <w:p w:rsidR="00794506" w:rsidRDefault="00794506">
      <w:pPr>
        <w:pStyle w:val="ConsPlusNormal"/>
        <w:jc w:val="center"/>
      </w:pPr>
      <w:r>
        <w:t>Список изменяющих документов</w:t>
      </w:r>
    </w:p>
    <w:p w:rsidR="00794506" w:rsidRDefault="00794506">
      <w:pPr>
        <w:pStyle w:val="ConsPlusNormal"/>
        <w:jc w:val="center"/>
      </w:pPr>
      <w:proofErr w:type="gramStart"/>
      <w:r>
        <w:t>(в ред. Указов Губернатора Омской области</w:t>
      </w:r>
      <w:proofErr w:type="gramEnd"/>
    </w:p>
    <w:p w:rsidR="00794506" w:rsidRDefault="00794506">
      <w:pPr>
        <w:pStyle w:val="ConsPlusNormal"/>
        <w:jc w:val="center"/>
      </w:pPr>
      <w:r>
        <w:t xml:space="preserve">от 25.02.2014 </w:t>
      </w:r>
      <w:hyperlink r:id="rId7" w:history="1">
        <w:r>
          <w:rPr>
            <w:color w:val="0000FF"/>
          </w:rPr>
          <w:t>N 17</w:t>
        </w:r>
      </w:hyperlink>
      <w:r>
        <w:t xml:space="preserve">, от 22.01.2015 </w:t>
      </w:r>
      <w:hyperlink r:id="rId8" w:history="1">
        <w:r>
          <w:rPr>
            <w:color w:val="0000FF"/>
          </w:rPr>
          <w:t>N 8</w:t>
        </w:r>
      </w:hyperlink>
      <w:r>
        <w:t xml:space="preserve">, от 07.07.2015 </w:t>
      </w:r>
      <w:hyperlink r:id="rId9" w:history="1">
        <w:r>
          <w:rPr>
            <w:color w:val="0000FF"/>
          </w:rPr>
          <w:t>N 117</w:t>
        </w:r>
      </w:hyperlink>
      <w:r>
        <w:t>,</w:t>
      </w:r>
    </w:p>
    <w:p w:rsidR="00794506" w:rsidRDefault="00794506">
      <w:pPr>
        <w:pStyle w:val="ConsPlusNormal"/>
        <w:jc w:val="center"/>
      </w:pPr>
      <w:r>
        <w:t xml:space="preserve">от 31.12.2015 </w:t>
      </w:r>
      <w:hyperlink r:id="rId10" w:history="1">
        <w:r>
          <w:rPr>
            <w:color w:val="0000FF"/>
          </w:rPr>
          <w:t>N 227</w:t>
        </w:r>
      </w:hyperlink>
      <w:r>
        <w:t>)</w:t>
      </w:r>
    </w:p>
    <w:p w:rsidR="00794506" w:rsidRDefault="00794506">
      <w:pPr>
        <w:pStyle w:val="ConsPlusNormal"/>
        <w:jc w:val="center"/>
      </w:pPr>
    </w:p>
    <w:p w:rsidR="00794506" w:rsidRDefault="00794506">
      <w:pPr>
        <w:pStyle w:val="ConsPlusNormal"/>
        <w:ind w:firstLine="540"/>
        <w:jc w:val="both"/>
      </w:pPr>
      <w:r>
        <w:t xml:space="preserve">В целях реализации на территории Омской области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Омской области "Оказание содействия добровольному переселению в Омскую область соотечественников, проживающих за рубежом", утвержденной постановлением Правительства Омской области от 9 октября 2013 года N 235-п, постановляю:</w:t>
      </w:r>
    </w:p>
    <w:p w:rsidR="00794506" w:rsidRDefault="00794506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Омской области от 25.02.2014 N 17)</w:t>
      </w:r>
    </w:p>
    <w:p w:rsidR="00794506" w:rsidRDefault="00794506">
      <w:pPr>
        <w:pStyle w:val="ConsPlusNormal"/>
        <w:ind w:firstLine="540"/>
        <w:jc w:val="both"/>
      </w:pPr>
      <w:r>
        <w:t xml:space="preserve">1. Создать межведомственную комиссию по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Омской области "Оказание содействия добровольному переселению в Омскую область соотечественников, проживающих за рубежом" (далее - межведомственная комиссия).</w:t>
      </w:r>
    </w:p>
    <w:p w:rsidR="00794506" w:rsidRDefault="007945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Омской области от 25.02.2014 N 17)</w:t>
      </w:r>
    </w:p>
    <w:p w:rsidR="00794506" w:rsidRDefault="00794506">
      <w:pPr>
        <w:pStyle w:val="ConsPlusNormal"/>
        <w:ind w:firstLine="540"/>
        <w:jc w:val="both"/>
      </w:pPr>
      <w:r>
        <w:t>2. Утвердить:</w:t>
      </w:r>
    </w:p>
    <w:p w:rsidR="00794506" w:rsidRDefault="00794506">
      <w:pPr>
        <w:pStyle w:val="ConsPlusNormal"/>
        <w:ind w:firstLine="540"/>
        <w:jc w:val="both"/>
      </w:pPr>
      <w:r>
        <w:t xml:space="preserve">1)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(приложение N 1);</w:t>
      </w:r>
    </w:p>
    <w:p w:rsidR="00794506" w:rsidRDefault="00794506">
      <w:pPr>
        <w:pStyle w:val="ConsPlusNormal"/>
        <w:ind w:firstLine="540"/>
        <w:jc w:val="both"/>
      </w:pPr>
      <w:r>
        <w:t xml:space="preserve">2) </w:t>
      </w:r>
      <w:hyperlink w:anchor="P78" w:history="1">
        <w:r>
          <w:rPr>
            <w:color w:val="0000FF"/>
          </w:rPr>
          <w:t>состав</w:t>
        </w:r>
      </w:hyperlink>
      <w:r>
        <w:t xml:space="preserve"> межведомственной комиссии (приложение N 2).</w:t>
      </w: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  <w:r>
        <w:t>Губернатор Омской области</w:t>
      </w:r>
    </w:p>
    <w:p w:rsidR="00794506" w:rsidRDefault="00794506">
      <w:pPr>
        <w:pStyle w:val="ConsPlusNormal"/>
        <w:jc w:val="right"/>
      </w:pPr>
      <w:r>
        <w:t>В.И.Назаров</w:t>
      </w: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  <w:r>
        <w:t>Приложение N 1</w:t>
      </w:r>
    </w:p>
    <w:p w:rsidR="00794506" w:rsidRDefault="00794506">
      <w:pPr>
        <w:pStyle w:val="ConsPlusNormal"/>
        <w:jc w:val="right"/>
      </w:pPr>
      <w:r>
        <w:t>к Указу Губернатора Омской области</w:t>
      </w:r>
    </w:p>
    <w:p w:rsidR="00794506" w:rsidRDefault="00794506">
      <w:pPr>
        <w:pStyle w:val="ConsPlusNormal"/>
        <w:jc w:val="right"/>
      </w:pPr>
      <w:r>
        <w:t>от 11 октября 2013 г. N 140</w:t>
      </w: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Title"/>
        <w:jc w:val="center"/>
      </w:pPr>
      <w:bookmarkStart w:id="0" w:name="P34"/>
      <w:bookmarkEnd w:id="0"/>
      <w:r>
        <w:t>ПОЛОЖЕНИЕ</w:t>
      </w:r>
    </w:p>
    <w:p w:rsidR="00794506" w:rsidRDefault="00794506">
      <w:pPr>
        <w:pStyle w:val="ConsPlusTitle"/>
        <w:jc w:val="center"/>
      </w:pPr>
      <w:r>
        <w:t>о межведомственной комиссии по реализации</w:t>
      </w:r>
    </w:p>
    <w:p w:rsidR="00794506" w:rsidRDefault="00794506">
      <w:pPr>
        <w:pStyle w:val="ConsPlusTitle"/>
        <w:jc w:val="center"/>
      </w:pPr>
      <w:r>
        <w:t>государственной программы Омской области "Оказание</w:t>
      </w:r>
    </w:p>
    <w:p w:rsidR="00794506" w:rsidRDefault="00794506">
      <w:pPr>
        <w:pStyle w:val="ConsPlusTitle"/>
        <w:jc w:val="center"/>
      </w:pPr>
      <w:r>
        <w:t>содействия добровольному переселению в Омскую область</w:t>
      </w:r>
    </w:p>
    <w:p w:rsidR="00794506" w:rsidRDefault="00794506">
      <w:pPr>
        <w:pStyle w:val="ConsPlusTitle"/>
        <w:jc w:val="center"/>
      </w:pPr>
      <w:r>
        <w:t>соотечественников, проживающих за рубежом"</w:t>
      </w:r>
    </w:p>
    <w:p w:rsidR="00794506" w:rsidRDefault="00794506">
      <w:pPr>
        <w:pStyle w:val="ConsPlusNormal"/>
        <w:jc w:val="center"/>
      </w:pPr>
      <w:r>
        <w:t>Список изменяющих документов</w:t>
      </w:r>
    </w:p>
    <w:p w:rsidR="00794506" w:rsidRDefault="00794506">
      <w:pPr>
        <w:pStyle w:val="ConsPlusNormal"/>
        <w:jc w:val="center"/>
      </w:pPr>
      <w:r>
        <w:t>(в ред. Указов Губернатора Омской области</w:t>
      </w:r>
    </w:p>
    <w:p w:rsidR="00794506" w:rsidRDefault="00794506">
      <w:pPr>
        <w:pStyle w:val="ConsPlusNormal"/>
        <w:jc w:val="center"/>
      </w:pPr>
      <w:r>
        <w:t xml:space="preserve">от 25.02.2014 </w:t>
      </w:r>
      <w:hyperlink r:id="rId15" w:history="1">
        <w:r>
          <w:rPr>
            <w:color w:val="0000FF"/>
          </w:rPr>
          <w:t>N 17</w:t>
        </w:r>
      </w:hyperlink>
      <w:r>
        <w:t xml:space="preserve">, от 22.01.2015 </w:t>
      </w:r>
      <w:hyperlink r:id="rId16" w:history="1">
        <w:r>
          <w:rPr>
            <w:color w:val="0000FF"/>
          </w:rPr>
          <w:t>N 8</w:t>
        </w:r>
      </w:hyperlink>
      <w:r>
        <w:t>)</w:t>
      </w:r>
    </w:p>
    <w:p w:rsidR="00794506" w:rsidRDefault="00794506">
      <w:pPr>
        <w:pStyle w:val="ConsPlusNormal"/>
        <w:jc w:val="center"/>
      </w:pPr>
    </w:p>
    <w:p w:rsidR="00794506" w:rsidRDefault="00794506">
      <w:pPr>
        <w:pStyle w:val="ConsPlusNormal"/>
        <w:ind w:firstLine="540"/>
        <w:jc w:val="both"/>
      </w:pPr>
      <w:r>
        <w:t xml:space="preserve">1. Межведомственная комиссия по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Омской области "Оказание содействия добровольному переселению в Омскую область соотечественников, проживающих за рубежом" (далее соответственно - межведомственная комиссия, программа) является постоянно действующим координационным органом и создана в </w:t>
      </w:r>
      <w:r>
        <w:lastRenderedPageBreak/>
        <w:t xml:space="preserve">целях осуществления координации деятельности исполнителей мероприятий </w:t>
      </w:r>
      <w:hyperlink r:id="rId18" w:history="1">
        <w:r>
          <w:rPr>
            <w:color w:val="0000FF"/>
          </w:rPr>
          <w:t>программы</w:t>
        </w:r>
      </w:hyperlink>
      <w:r>
        <w:t>, а также контроля ее реализации в рамках установленных полномочий.</w:t>
      </w:r>
    </w:p>
    <w:p w:rsidR="00794506" w:rsidRDefault="007945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Омской области от 25.02.2014 N 17)</w:t>
      </w:r>
    </w:p>
    <w:p w:rsidR="00794506" w:rsidRDefault="00794506">
      <w:pPr>
        <w:pStyle w:val="ConsPlusNormal"/>
        <w:ind w:firstLine="540"/>
        <w:jc w:val="both"/>
      </w:pPr>
      <w:r>
        <w:t>2. Основными задачами межведомственной комиссии являются:</w:t>
      </w:r>
    </w:p>
    <w:p w:rsidR="00794506" w:rsidRDefault="00794506">
      <w:pPr>
        <w:pStyle w:val="ConsPlusNormal"/>
        <w:ind w:firstLine="540"/>
        <w:jc w:val="both"/>
      </w:pPr>
      <w:r>
        <w:t xml:space="preserve">1) координация взаимодействия органов исполнительной власти Омской области с территориальными органами федеральных органов исполнительной власти, органами местного самоуправления Омской области, организациями по вопросам реализации </w:t>
      </w:r>
      <w:hyperlink r:id="rId20" w:history="1">
        <w:r>
          <w:rPr>
            <w:color w:val="0000FF"/>
          </w:rPr>
          <w:t>программы</w:t>
        </w:r>
      </w:hyperlink>
      <w:r>
        <w:t xml:space="preserve">, принятие решений, необходимых для совершенствования деятельности по реализации </w:t>
      </w:r>
      <w:hyperlink r:id="rId21" w:history="1">
        <w:r>
          <w:rPr>
            <w:color w:val="0000FF"/>
          </w:rPr>
          <w:t>программы</w:t>
        </w:r>
      </w:hyperlink>
      <w:r>
        <w:t>;</w:t>
      </w:r>
    </w:p>
    <w:p w:rsidR="00794506" w:rsidRDefault="00794506">
      <w:pPr>
        <w:pStyle w:val="ConsPlusNormal"/>
        <w:ind w:firstLine="540"/>
        <w:jc w:val="both"/>
      </w:pPr>
      <w:r>
        <w:t xml:space="preserve">2) участие в осуществлении контроля за реализацией мероприятий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ее исполнителями;</w:t>
      </w:r>
    </w:p>
    <w:p w:rsidR="00794506" w:rsidRDefault="0079450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Омской области от 22.01.2015 N 8)</w:t>
      </w:r>
    </w:p>
    <w:p w:rsidR="00794506" w:rsidRDefault="00794506">
      <w:pPr>
        <w:pStyle w:val="ConsPlusNormal"/>
        <w:ind w:firstLine="540"/>
        <w:jc w:val="both"/>
      </w:pPr>
      <w:r>
        <w:t xml:space="preserve">3) уточнение профессиональных навыков и квалификации соотечественников, постоянно проживающих на территории Украины, прибывших на территорию Российской Федерации, получивших временное убежище в Российской Федерации и планирующих переселение в Омскую область, обратившихся с заявлениями об участии в Государственной </w:t>
      </w:r>
      <w:hyperlink r:id="rId24" w:history="1">
        <w:r>
          <w:rPr>
            <w:color w:val="0000FF"/>
          </w:rPr>
          <w:t>программе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- заявители), при отсутствии у заявителей документов об образовании, о профессиональной подготовке либо стаже трудовой деятельности.</w:t>
      </w:r>
    </w:p>
    <w:p w:rsidR="00794506" w:rsidRDefault="00794506">
      <w:pPr>
        <w:pStyle w:val="ConsPlusNormal"/>
        <w:jc w:val="both"/>
      </w:pPr>
      <w:r>
        <w:t xml:space="preserve">(подп. 3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22.01.2015 N 8)</w:t>
      </w:r>
    </w:p>
    <w:p w:rsidR="00794506" w:rsidRDefault="00794506">
      <w:pPr>
        <w:pStyle w:val="ConsPlusNormal"/>
        <w:ind w:firstLine="540"/>
        <w:jc w:val="both"/>
      </w:pPr>
      <w:r>
        <w:t>3. Для решения основных задач межведомственная комиссия осуществляет следующие функции:</w:t>
      </w:r>
    </w:p>
    <w:p w:rsidR="00794506" w:rsidRDefault="00794506">
      <w:pPr>
        <w:pStyle w:val="ConsPlusNormal"/>
        <w:ind w:firstLine="540"/>
        <w:jc w:val="both"/>
      </w:pPr>
      <w:r>
        <w:t xml:space="preserve">1) подготовка предложений Губернатору Омской области, Правительству Омской области по вопросам приема участника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и членов его семьи, их временного размещения, предоставления правового статуса и обустройства на территории Омской области;</w:t>
      </w:r>
    </w:p>
    <w:p w:rsidR="00794506" w:rsidRDefault="00794506">
      <w:pPr>
        <w:pStyle w:val="ConsPlusNormal"/>
        <w:ind w:firstLine="540"/>
        <w:jc w:val="both"/>
      </w:pPr>
      <w:r>
        <w:t xml:space="preserve">2) разработка и утверждение регламента приема участника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и членов его семьи, их временного размещения, предоставления правового статуса и обустройства на территории Омской области;</w:t>
      </w:r>
    </w:p>
    <w:p w:rsidR="00794506" w:rsidRDefault="00794506">
      <w:pPr>
        <w:pStyle w:val="ConsPlusNormal"/>
        <w:ind w:firstLine="540"/>
        <w:jc w:val="both"/>
      </w:pPr>
      <w:r>
        <w:t>2.1) обеспечение проведения собеседований с заявителями, не имеющими документов об образовании, о профессиональной подготовке либо стаже трудовой деятельности, в целях уточнения их профессиональных навыков и квалификации;</w:t>
      </w:r>
    </w:p>
    <w:p w:rsidR="00794506" w:rsidRDefault="00794506">
      <w:pPr>
        <w:pStyle w:val="ConsPlusNormal"/>
        <w:jc w:val="both"/>
      </w:pPr>
      <w:r>
        <w:t xml:space="preserve">(подп. 2.1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Омской области от 22.01.2015 N 8)</w:t>
      </w:r>
    </w:p>
    <w:p w:rsidR="00794506" w:rsidRDefault="00794506">
      <w:pPr>
        <w:pStyle w:val="ConsPlusNormal"/>
        <w:ind w:firstLine="540"/>
        <w:jc w:val="both"/>
      </w:pPr>
      <w:r>
        <w:t xml:space="preserve">3) участие в мониторинге хода реализации </w:t>
      </w:r>
      <w:hyperlink r:id="rId29" w:history="1">
        <w:r>
          <w:rPr>
            <w:color w:val="0000FF"/>
          </w:rPr>
          <w:t>программы</w:t>
        </w:r>
      </w:hyperlink>
      <w:r>
        <w:t>;</w:t>
      </w:r>
    </w:p>
    <w:p w:rsidR="00794506" w:rsidRDefault="00794506">
      <w:pPr>
        <w:pStyle w:val="ConsPlusNormal"/>
        <w:ind w:firstLine="540"/>
        <w:jc w:val="both"/>
      </w:pPr>
      <w:r>
        <w:t>4) осуществление иных функций в соответствии с федеральным и областным законодательством.</w:t>
      </w:r>
    </w:p>
    <w:p w:rsidR="00794506" w:rsidRDefault="00794506">
      <w:pPr>
        <w:pStyle w:val="ConsPlusNormal"/>
        <w:ind w:firstLine="540"/>
        <w:jc w:val="both"/>
      </w:pPr>
      <w:r>
        <w:t>4. Межведомственная комиссия формируется в составе председателя межведомственной комиссии, заместителей председателя межведомственной комиссии, секретаря и иных членов межведомственной комиссии. Организует работу межведомственной комиссии и ведет ее заседания председатель межведомственной комиссии (в его отсутствие - заместитель председателя межведомственной комиссии по поручению председателя межведомственной комиссии).</w:t>
      </w:r>
    </w:p>
    <w:p w:rsidR="00794506" w:rsidRDefault="00794506">
      <w:pPr>
        <w:pStyle w:val="ConsPlusNormal"/>
        <w:ind w:firstLine="540"/>
        <w:jc w:val="both"/>
      </w:pPr>
      <w:r>
        <w:t>5. Заседания межведомственной комиссии проводятся по мере необходимости, но не реже одного раза в квартал и считаются правомочными, если на них присутствует более половины членов межведомственной комиссии.</w:t>
      </w:r>
    </w:p>
    <w:p w:rsidR="00794506" w:rsidRDefault="00794506">
      <w:pPr>
        <w:pStyle w:val="ConsPlusNormal"/>
        <w:ind w:firstLine="540"/>
        <w:jc w:val="both"/>
      </w:pPr>
      <w:r>
        <w:t>Члены межведомственной комиссии участвуют в ее заседаниях лично. В случае отсутствия члена межведомственной комиссии на заседании межведомственной комиссии он имеет право представить свое мнение по рассматриваемым вопросам в письменной форме.</w:t>
      </w:r>
    </w:p>
    <w:p w:rsidR="00794506" w:rsidRDefault="00794506">
      <w:pPr>
        <w:pStyle w:val="ConsPlusNormal"/>
        <w:ind w:firstLine="540"/>
        <w:jc w:val="both"/>
      </w:pPr>
      <w:r>
        <w:t>На заседания межведомственной комиссии могут приглашаться представители территориальных органов федеральных органов исполнительной власти, органов исполнительной власти Омской области, органов местного самоуправления Омской области и организаций.</w:t>
      </w:r>
    </w:p>
    <w:p w:rsidR="00794506" w:rsidRDefault="00794506">
      <w:pPr>
        <w:pStyle w:val="ConsPlusNormal"/>
        <w:ind w:firstLine="540"/>
        <w:jc w:val="both"/>
      </w:pPr>
      <w:r>
        <w:t>6. Решение межведомственной комиссии принимается путем открытого голосования простым большинством голосов от числа членов межведомственной комиссии, присутствующих на ее заседании.</w:t>
      </w:r>
    </w:p>
    <w:p w:rsidR="00794506" w:rsidRDefault="00794506">
      <w:pPr>
        <w:pStyle w:val="ConsPlusNormal"/>
        <w:ind w:firstLine="540"/>
        <w:jc w:val="both"/>
      </w:pPr>
      <w:r>
        <w:t>При равенстве голосов решающим является голос председательствующего на заседании межведомственной комиссии.</w:t>
      </w:r>
    </w:p>
    <w:p w:rsidR="00794506" w:rsidRDefault="00794506">
      <w:pPr>
        <w:pStyle w:val="ConsPlusNormal"/>
        <w:ind w:firstLine="540"/>
        <w:jc w:val="both"/>
      </w:pPr>
      <w:r>
        <w:lastRenderedPageBreak/>
        <w:t>7. Результаты рассмотрения вопросов на заседании межведомственной комиссии оформляются протоколом.</w:t>
      </w:r>
    </w:p>
    <w:p w:rsidR="00794506" w:rsidRDefault="00794506">
      <w:pPr>
        <w:pStyle w:val="ConsPlusNormal"/>
        <w:ind w:firstLine="540"/>
        <w:jc w:val="both"/>
      </w:pPr>
      <w:r>
        <w:t>Протокол заседания межведомственной комиссии подписывается председательствующим на заседании комиссии, секретарем и направляется членам межведомственной комиссии, а также лицам, приглашенным на заседание межведомственной комиссии.</w:t>
      </w:r>
    </w:p>
    <w:p w:rsidR="00794506" w:rsidRDefault="00794506">
      <w:pPr>
        <w:pStyle w:val="ConsPlusNormal"/>
        <w:ind w:firstLine="540"/>
        <w:jc w:val="both"/>
      </w:pPr>
      <w:r>
        <w:t>8. Организационно-техническое обеспечение деятельности межведомственной комиссии осуществляет Министерство труда и социального развития Омской области.</w:t>
      </w:r>
    </w:p>
    <w:p w:rsidR="00794506" w:rsidRDefault="00794506">
      <w:pPr>
        <w:pStyle w:val="ConsPlusNormal"/>
        <w:ind w:firstLine="540"/>
        <w:jc w:val="both"/>
      </w:pPr>
    </w:p>
    <w:p w:rsidR="00794506" w:rsidRDefault="00794506">
      <w:pPr>
        <w:pStyle w:val="ConsPlusNormal"/>
        <w:jc w:val="center"/>
      </w:pPr>
      <w:r>
        <w:t>_______________</w:t>
      </w:r>
    </w:p>
    <w:p w:rsidR="00794506" w:rsidRDefault="00794506">
      <w:pPr>
        <w:sectPr w:rsidR="00794506" w:rsidSect="000D6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right"/>
      </w:pPr>
      <w:r>
        <w:t>Приложение N 2</w:t>
      </w:r>
    </w:p>
    <w:p w:rsidR="00794506" w:rsidRDefault="00794506">
      <w:pPr>
        <w:pStyle w:val="ConsPlusNormal"/>
        <w:jc w:val="right"/>
      </w:pPr>
      <w:r>
        <w:t>к Указу Губернатора Омской области</w:t>
      </w:r>
    </w:p>
    <w:p w:rsidR="00794506" w:rsidRDefault="00794506">
      <w:pPr>
        <w:pStyle w:val="ConsPlusNormal"/>
        <w:jc w:val="right"/>
      </w:pPr>
      <w:r>
        <w:t>от 11 октября 2013 г. N 140</w:t>
      </w:r>
    </w:p>
    <w:p w:rsidR="00794506" w:rsidRDefault="00794506">
      <w:pPr>
        <w:pStyle w:val="ConsPlusNormal"/>
        <w:jc w:val="right"/>
      </w:pPr>
    </w:p>
    <w:p w:rsidR="00794506" w:rsidRDefault="00794506">
      <w:pPr>
        <w:pStyle w:val="ConsPlusTitle"/>
        <w:jc w:val="center"/>
      </w:pPr>
      <w:bookmarkStart w:id="1" w:name="P78"/>
      <w:bookmarkEnd w:id="1"/>
      <w:r>
        <w:t>СОСТАВ</w:t>
      </w:r>
    </w:p>
    <w:p w:rsidR="00794506" w:rsidRDefault="00794506">
      <w:pPr>
        <w:pStyle w:val="ConsPlusTitle"/>
        <w:jc w:val="center"/>
      </w:pPr>
      <w:r>
        <w:t>межведомственной комиссии по реализации</w:t>
      </w:r>
    </w:p>
    <w:p w:rsidR="00794506" w:rsidRDefault="00794506">
      <w:pPr>
        <w:pStyle w:val="ConsPlusTitle"/>
        <w:jc w:val="center"/>
      </w:pPr>
      <w:r>
        <w:t xml:space="preserve">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Омской области "Оказание</w:t>
      </w:r>
    </w:p>
    <w:p w:rsidR="00794506" w:rsidRDefault="00794506">
      <w:pPr>
        <w:pStyle w:val="ConsPlusTitle"/>
        <w:jc w:val="center"/>
      </w:pPr>
      <w:r>
        <w:t>содействия добровольному переселению в Омскую область</w:t>
      </w:r>
    </w:p>
    <w:p w:rsidR="00794506" w:rsidRDefault="00794506">
      <w:pPr>
        <w:pStyle w:val="ConsPlusTitle"/>
        <w:jc w:val="center"/>
      </w:pPr>
      <w:r>
        <w:t>соотечественников, проживающих за рубежом"</w:t>
      </w:r>
    </w:p>
    <w:p w:rsidR="00794506" w:rsidRDefault="00794506">
      <w:pPr>
        <w:pStyle w:val="ConsPlusNormal"/>
        <w:jc w:val="center"/>
      </w:pPr>
      <w:r>
        <w:t>Список изменяющих документов</w:t>
      </w:r>
    </w:p>
    <w:p w:rsidR="00794506" w:rsidRDefault="00794506">
      <w:pPr>
        <w:pStyle w:val="ConsPlusNormal"/>
        <w:jc w:val="center"/>
      </w:pPr>
      <w:proofErr w:type="gramStart"/>
      <w:r>
        <w:t>(в ред. Указов Губернатора Омской области</w:t>
      </w:r>
      <w:proofErr w:type="gramEnd"/>
    </w:p>
    <w:p w:rsidR="00794506" w:rsidRDefault="00794506">
      <w:pPr>
        <w:pStyle w:val="ConsPlusNormal"/>
        <w:jc w:val="center"/>
      </w:pPr>
      <w:r>
        <w:t xml:space="preserve">от 25.02.2014 </w:t>
      </w:r>
      <w:hyperlink r:id="rId31" w:history="1">
        <w:r>
          <w:rPr>
            <w:color w:val="0000FF"/>
          </w:rPr>
          <w:t>N 17</w:t>
        </w:r>
      </w:hyperlink>
      <w:r>
        <w:t xml:space="preserve">, от 22.01.2015 </w:t>
      </w:r>
      <w:hyperlink r:id="rId32" w:history="1">
        <w:r>
          <w:rPr>
            <w:color w:val="0000FF"/>
          </w:rPr>
          <w:t>N 8</w:t>
        </w:r>
      </w:hyperlink>
      <w:r>
        <w:t xml:space="preserve">, от 07.07.2015 </w:t>
      </w:r>
      <w:hyperlink r:id="rId33" w:history="1">
        <w:r>
          <w:rPr>
            <w:color w:val="0000FF"/>
          </w:rPr>
          <w:t>N 117</w:t>
        </w:r>
      </w:hyperlink>
      <w:r>
        <w:t>,</w:t>
      </w:r>
    </w:p>
    <w:p w:rsidR="00794506" w:rsidRDefault="00794506">
      <w:pPr>
        <w:pStyle w:val="ConsPlusNormal"/>
        <w:jc w:val="center"/>
      </w:pPr>
      <w:r>
        <w:t xml:space="preserve">от 31.12.2015 </w:t>
      </w:r>
      <w:hyperlink r:id="rId34" w:history="1">
        <w:r>
          <w:rPr>
            <w:color w:val="0000FF"/>
          </w:rPr>
          <w:t>N 227</w:t>
        </w:r>
      </w:hyperlink>
      <w:r>
        <w:t>)</w:t>
      </w:r>
    </w:p>
    <w:p w:rsidR="00794506" w:rsidRDefault="0079450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5"/>
        <w:gridCol w:w="327"/>
        <w:gridCol w:w="6300"/>
      </w:tblGrid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Куприянов</w:t>
            </w:r>
          </w:p>
          <w:p w:rsidR="00794506" w:rsidRDefault="00794506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Министр труда и социального развития Омской области, председатель комиссии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proofErr w:type="spellStart"/>
            <w:r>
              <w:t>Варнавская</w:t>
            </w:r>
            <w:proofErr w:type="spellEnd"/>
          </w:p>
          <w:p w:rsidR="00794506" w:rsidRDefault="00794506">
            <w:pPr>
              <w:pStyle w:val="ConsPlusNormal"/>
            </w:pPr>
            <w:r>
              <w:t>Ирина Павловна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заместитель Министра труда и социального развития Омской области, заместитель председателя комиссии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Михайлов</w:t>
            </w:r>
          </w:p>
          <w:p w:rsidR="00794506" w:rsidRDefault="00794506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заместитель начальника Управления Федеральной миграционной службы по Омской области, заместитель председателя комиссии (по согласованию)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Федорова</w:t>
            </w:r>
          </w:p>
          <w:p w:rsidR="00794506" w:rsidRDefault="00794506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заместитель руководителя департамента по труду, начальник отдела трудовых ресурсов, миграции и развития кадрового потенциала департамента по труду Министерства труда и социального развития Омской области, секретарь комиссии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Беда</w:t>
            </w:r>
          </w:p>
          <w:p w:rsidR="00794506" w:rsidRDefault="00794506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начальник управления культуры и искусства Министерства культуры Омской области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Бондарь</w:t>
            </w:r>
          </w:p>
          <w:p w:rsidR="00794506" w:rsidRDefault="00794506">
            <w:pPr>
              <w:pStyle w:val="ConsPlusNormal"/>
            </w:pPr>
            <w:r>
              <w:t>Екатерина Алексеевна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 xml:space="preserve">начальник отдела профилактики заболеваний и санитарно-эпидемиологического благополучия </w:t>
            </w:r>
            <w:proofErr w:type="gramStart"/>
            <w:r>
              <w:t>человека департамента организации оказания медицинской помощи Министерства здравоохранения Омской области</w:t>
            </w:r>
            <w:proofErr w:type="gramEnd"/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Боровик</w:t>
            </w:r>
          </w:p>
          <w:p w:rsidR="00794506" w:rsidRDefault="00794506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начальник управления промышленности, инноваций и предпринимательства департамента городской экономической политики Администрации города Омска (по согласованию)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Вагнер</w:t>
            </w:r>
          </w:p>
          <w:p w:rsidR="00794506" w:rsidRDefault="00794506">
            <w:pPr>
              <w:pStyle w:val="ConsPlusNormal"/>
            </w:pPr>
            <w:r>
              <w:t>Ольга Алексеевна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помощник Председателя Правления (Президента) Союза "Омское Региональное объединение работодателей" (по согласованию)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Гордиенко</w:t>
            </w:r>
          </w:p>
          <w:p w:rsidR="00794506" w:rsidRDefault="00794506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начальник управления профессионального образования и науки Министерства образования Омской области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Гусева</w:t>
            </w:r>
          </w:p>
          <w:p w:rsidR="00794506" w:rsidRDefault="00794506">
            <w:pPr>
              <w:pStyle w:val="ConsPlusNormal"/>
            </w:pPr>
            <w:r>
              <w:t>Анна Евгеньевна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Главного управления государственной с</w:t>
            </w:r>
            <w:bookmarkStart w:id="2" w:name="_GoBack"/>
            <w:bookmarkEnd w:id="2"/>
            <w:r>
              <w:t>лужбы занятости населения Омской области</w:t>
            </w:r>
            <w:proofErr w:type="gramEnd"/>
            <w:r>
              <w:t xml:space="preserve"> по вопросам </w:t>
            </w:r>
            <w:r>
              <w:lastRenderedPageBreak/>
              <w:t>занятости населения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lastRenderedPageBreak/>
              <w:t>Зинченко</w:t>
            </w:r>
          </w:p>
          <w:p w:rsidR="00794506" w:rsidRDefault="00794506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начальник Омской таможни (по согласованию)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Костенко</w:t>
            </w:r>
          </w:p>
          <w:p w:rsidR="00794506" w:rsidRDefault="00794506">
            <w:pPr>
              <w:pStyle w:val="ConsPlusNormal"/>
            </w:pPr>
            <w:r>
              <w:t>Марина Борисовна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 xml:space="preserve">заместитель Министра здравоохранения Омской области, руководитель </w:t>
            </w:r>
            <w:proofErr w:type="gramStart"/>
            <w:r>
              <w:t>департамента организации оказания медицинской помощи Министерства здравоохранения Омской области</w:t>
            </w:r>
            <w:proofErr w:type="gramEnd"/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proofErr w:type="spellStart"/>
            <w:r>
              <w:t>Минуллин</w:t>
            </w:r>
            <w:proofErr w:type="spellEnd"/>
          </w:p>
          <w:p w:rsidR="00794506" w:rsidRDefault="00794506">
            <w:pPr>
              <w:pStyle w:val="ConsPlusNormal"/>
            </w:pPr>
            <w:r>
              <w:t xml:space="preserve">Роман </w:t>
            </w:r>
            <w:proofErr w:type="spellStart"/>
            <w:r>
              <w:t>Гумерович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начальник управления регулирования бюджетной сферы, начальник отдела реализации и эффективности государственных программ Министерства экономики Омской области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Мясников</w:t>
            </w:r>
          </w:p>
          <w:p w:rsidR="00794506" w:rsidRDefault="00794506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исполнительный директор Союза "Омское Региональное объединение работодателей" (по согласованию)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Павский</w:t>
            </w:r>
          </w:p>
          <w:p w:rsidR="00794506" w:rsidRDefault="00794506">
            <w:pPr>
              <w:pStyle w:val="ConsPlusNormal"/>
            </w:pPr>
            <w:r>
              <w:t>Максим Вадимович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заместитель начальника Главного управления информационной политики Омской области - начальник управления по работе со СМИ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proofErr w:type="spellStart"/>
            <w:r>
              <w:t>Подкорытов</w:t>
            </w:r>
            <w:proofErr w:type="spellEnd"/>
          </w:p>
          <w:p w:rsidR="00794506" w:rsidRDefault="00794506">
            <w:pPr>
              <w:pStyle w:val="ConsPlusNormal"/>
            </w:pPr>
            <w:r>
              <w:t>Олег Николаевич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первый заместитель Министра сельского хозяйства и продовольствия Омской области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Родина</w:t>
            </w:r>
          </w:p>
          <w:p w:rsidR="00794506" w:rsidRDefault="00794506">
            <w:pPr>
              <w:pStyle w:val="ConsPlusNormal"/>
            </w:pPr>
            <w:r>
              <w:t>Татьяна Робертовна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начальник отдела по работе с соотечественниками, беженцами и вынужденными переселенцами Управления Федеральной миграционной службы по Омской области (по согласованию)</w:t>
            </w:r>
          </w:p>
        </w:tc>
      </w:tr>
      <w:tr w:rsidR="00794506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Хамова</w:t>
            </w:r>
          </w:p>
          <w:p w:rsidR="00794506" w:rsidRDefault="00794506">
            <w:pPr>
              <w:pStyle w:val="ConsPlusNormal"/>
            </w:pPr>
            <w:r>
              <w:t>Марина Павловна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94506" w:rsidRDefault="00794506">
            <w:pPr>
              <w:pStyle w:val="ConsPlusNormal"/>
            </w:pPr>
            <w:r>
              <w:t>руководитель департамента по труду Министерства труда и социального развития Омской области</w:t>
            </w:r>
          </w:p>
        </w:tc>
      </w:tr>
    </w:tbl>
    <w:p w:rsidR="00794506" w:rsidRDefault="00794506">
      <w:pPr>
        <w:pStyle w:val="ConsPlusNormal"/>
        <w:jc w:val="right"/>
      </w:pPr>
    </w:p>
    <w:p w:rsidR="00794506" w:rsidRDefault="00794506">
      <w:pPr>
        <w:pStyle w:val="ConsPlusNormal"/>
        <w:jc w:val="center"/>
      </w:pPr>
      <w:r>
        <w:t>_______________</w:t>
      </w:r>
    </w:p>
    <w:p w:rsidR="00794506" w:rsidRDefault="00794506">
      <w:pPr>
        <w:pStyle w:val="ConsPlusNormal"/>
        <w:ind w:firstLine="540"/>
        <w:jc w:val="both"/>
      </w:pPr>
    </w:p>
    <w:p w:rsidR="00794506" w:rsidRDefault="00794506">
      <w:pPr>
        <w:pStyle w:val="ConsPlusNormal"/>
        <w:ind w:firstLine="540"/>
        <w:jc w:val="both"/>
      </w:pPr>
    </w:p>
    <w:p w:rsidR="00794506" w:rsidRDefault="00794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2F" w:rsidRDefault="00D6652F"/>
    <w:sectPr w:rsidR="00D6652F" w:rsidSect="00311C4F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506"/>
    <w:rsid w:val="000209AB"/>
    <w:rsid w:val="00025F92"/>
    <w:rsid w:val="00045C7B"/>
    <w:rsid w:val="000574E0"/>
    <w:rsid w:val="00060621"/>
    <w:rsid w:val="000643E9"/>
    <w:rsid w:val="00073F06"/>
    <w:rsid w:val="000B2A35"/>
    <w:rsid w:val="00121AA2"/>
    <w:rsid w:val="001839DE"/>
    <w:rsid w:val="00193A16"/>
    <w:rsid w:val="001C39E0"/>
    <w:rsid w:val="00260077"/>
    <w:rsid w:val="00273032"/>
    <w:rsid w:val="0028636E"/>
    <w:rsid w:val="002A37D5"/>
    <w:rsid w:val="002C4A3A"/>
    <w:rsid w:val="00311C4F"/>
    <w:rsid w:val="003248B6"/>
    <w:rsid w:val="003854EC"/>
    <w:rsid w:val="0039323E"/>
    <w:rsid w:val="003B11C8"/>
    <w:rsid w:val="003B3AF4"/>
    <w:rsid w:val="003C1F47"/>
    <w:rsid w:val="003E6A77"/>
    <w:rsid w:val="004021B3"/>
    <w:rsid w:val="004269BB"/>
    <w:rsid w:val="00462FC2"/>
    <w:rsid w:val="00465C73"/>
    <w:rsid w:val="00486DE4"/>
    <w:rsid w:val="004C34D2"/>
    <w:rsid w:val="004E2746"/>
    <w:rsid w:val="004F2E55"/>
    <w:rsid w:val="0050757B"/>
    <w:rsid w:val="0052390D"/>
    <w:rsid w:val="00553EB4"/>
    <w:rsid w:val="00554743"/>
    <w:rsid w:val="0058068A"/>
    <w:rsid w:val="005937A9"/>
    <w:rsid w:val="0059448D"/>
    <w:rsid w:val="005C37EA"/>
    <w:rsid w:val="005C7451"/>
    <w:rsid w:val="005E365C"/>
    <w:rsid w:val="005F71C6"/>
    <w:rsid w:val="00604778"/>
    <w:rsid w:val="006053CC"/>
    <w:rsid w:val="00622E85"/>
    <w:rsid w:val="00630A1B"/>
    <w:rsid w:val="00636CFA"/>
    <w:rsid w:val="00644B2F"/>
    <w:rsid w:val="006678FB"/>
    <w:rsid w:val="0067349D"/>
    <w:rsid w:val="006A7CDC"/>
    <w:rsid w:val="006C3986"/>
    <w:rsid w:val="006C58C1"/>
    <w:rsid w:val="006D0415"/>
    <w:rsid w:val="006D2DD6"/>
    <w:rsid w:val="00703767"/>
    <w:rsid w:val="00703A4E"/>
    <w:rsid w:val="00756867"/>
    <w:rsid w:val="00765BEB"/>
    <w:rsid w:val="00794506"/>
    <w:rsid w:val="00796FEF"/>
    <w:rsid w:val="007A30F5"/>
    <w:rsid w:val="007A5ABF"/>
    <w:rsid w:val="007C4FC7"/>
    <w:rsid w:val="00826286"/>
    <w:rsid w:val="00853768"/>
    <w:rsid w:val="00895AF8"/>
    <w:rsid w:val="008C050E"/>
    <w:rsid w:val="008F503A"/>
    <w:rsid w:val="009160B7"/>
    <w:rsid w:val="00916773"/>
    <w:rsid w:val="00932A3E"/>
    <w:rsid w:val="00933B76"/>
    <w:rsid w:val="00933F02"/>
    <w:rsid w:val="00935777"/>
    <w:rsid w:val="00944025"/>
    <w:rsid w:val="009515E4"/>
    <w:rsid w:val="00981B4C"/>
    <w:rsid w:val="009B1019"/>
    <w:rsid w:val="009C76B2"/>
    <w:rsid w:val="009D32FC"/>
    <w:rsid w:val="00A17089"/>
    <w:rsid w:val="00A34E18"/>
    <w:rsid w:val="00A404F9"/>
    <w:rsid w:val="00A61589"/>
    <w:rsid w:val="00A759C5"/>
    <w:rsid w:val="00A76CBC"/>
    <w:rsid w:val="00AA7785"/>
    <w:rsid w:val="00AB2D71"/>
    <w:rsid w:val="00AB348F"/>
    <w:rsid w:val="00B04BDB"/>
    <w:rsid w:val="00B113F5"/>
    <w:rsid w:val="00B25268"/>
    <w:rsid w:val="00B32352"/>
    <w:rsid w:val="00B36DC2"/>
    <w:rsid w:val="00B553CD"/>
    <w:rsid w:val="00B73241"/>
    <w:rsid w:val="00B84127"/>
    <w:rsid w:val="00B91B35"/>
    <w:rsid w:val="00BE7620"/>
    <w:rsid w:val="00C04B20"/>
    <w:rsid w:val="00C428DF"/>
    <w:rsid w:val="00CA4A21"/>
    <w:rsid w:val="00CA51E4"/>
    <w:rsid w:val="00CB36D0"/>
    <w:rsid w:val="00CE083D"/>
    <w:rsid w:val="00D36882"/>
    <w:rsid w:val="00D41E28"/>
    <w:rsid w:val="00D65988"/>
    <w:rsid w:val="00D6652F"/>
    <w:rsid w:val="00D70E30"/>
    <w:rsid w:val="00D76640"/>
    <w:rsid w:val="00D9264C"/>
    <w:rsid w:val="00DB071A"/>
    <w:rsid w:val="00DD011B"/>
    <w:rsid w:val="00DF301B"/>
    <w:rsid w:val="00E42331"/>
    <w:rsid w:val="00E505F9"/>
    <w:rsid w:val="00E61E07"/>
    <w:rsid w:val="00EC10D1"/>
    <w:rsid w:val="00EE4085"/>
    <w:rsid w:val="00F05318"/>
    <w:rsid w:val="00F1661F"/>
    <w:rsid w:val="00F4384E"/>
    <w:rsid w:val="00F45D71"/>
    <w:rsid w:val="00F7774D"/>
    <w:rsid w:val="00FD6E2F"/>
    <w:rsid w:val="00FE4721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5845DCA6C0A3DDAAB0F6649EA33B487BAF9D476F641DC29D8A844E422353CA4FBE8F8A2E1043FA958AFv3XBL" TargetMode="External"/><Relationship Id="rId13" Type="http://schemas.openxmlformats.org/officeDocument/2006/relationships/hyperlink" Target="consultantplus://offline/ref=3C85845DCA6C0A3DDAAB0F6649EA33B487BAF9D478FE4CD22CD8A844E422353CA4FBE8F8A2E1043FA958AEv3XFL" TargetMode="External"/><Relationship Id="rId18" Type="http://schemas.openxmlformats.org/officeDocument/2006/relationships/hyperlink" Target="consultantplus://offline/ref=3C85845DCA6C0A3DDAAB0F6649EA33B487BAF9D478FE4CD22CD8A844E422353CA4FBE8F8A2E1043FA958AEv3XFL" TargetMode="External"/><Relationship Id="rId26" Type="http://schemas.openxmlformats.org/officeDocument/2006/relationships/hyperlink" Target="consultantplus://offline/ref=3C85845DCA6C0A3DDAAB0F6649EA33B487BAF9D478FE4CD22CD8A844E422353CA4FBE8F8A2E1043FA958AEv3X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5845DCA6C0A3DDAAB0F6649EA33B487BAF9D478FE4CD22CD8A844E422353CA4FBE8F8A2E1043FA958AEv3XFL" TargetMode="External"/><Relationship Id="rId34" Type="http://schemas.openxmlformats.org/officeDocument/2006/relationships/hyperlink" Target="consultantplus://offline/ref=3C85845DCA6C0A3DDAAB0F6649EA33B487BAF9D47EF649D92EDAF54EEC7B393EA3F4B7EFA5A8083EA958AF37v8X9L" TargetMode="External"/><Relationship Id="rId7" Type="http://schemas.openxmlformats.org/officeDocument/2006/relationships/hyperlink" Target="consultantplus://offline/ref=3C85845DCA6C0A3DDAAB0F6649EA33B487BAF9D477F448D32AD8A844E422353CA4FBE8F8A2E1043FA958AFv3XBL" TargetMode="External"/><Relationship Id="rId12" Type="http://schemas.openxmlformats.org/officeDocument/2006/relationships/hyperlink" Target="consultantplus://offline/ref=3C85845DCA6C0A3DDAAB0F6649EA33B487BAF9D477F448D32AD8A844E422353CA4FBE8F8A2E1043FA958AFv3X9L" TargetMode="External"/><Relationship Id="rId17" Type="http://schemas.openxmlformats.org/officeDocument/2006/relationships/hyperlink" Target="consultantplus://offline/ref=3C85845DCA6C0A3DDAAB0F6649EA33B487BAF9D478FE4CD22CD8A844E422353CA4FBE8F8A2E1043FA958AEv3XFL" TargetMode="External"/><Relationship Id="rId25" Type="http://schemas.openxmlformats.org/officeDocument/2006/relationships/hyperlink" Target="consultantplus://offline/ref=3C85845DCA6C0A3DDAAB0F6649EA33B487BAF9D476F641DC29D8A844E422353CA4FBE8F8A2E1043FA958AFv3X7L" TargetMode="External"/><Relationship Id="rId33" Type="http://schemas.openxmlformats.org/officeDocument/2006/relationships/hyperlink" Target="consultantplus://offline/ref=3C85845DCA6C0A3DDAAB0F6649EA33B487BAF9D476F34CD32CD8A844E422353CA4FBE8F8A2E1043FA958AEv3X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5845DCA6C0A3DDAAB0F6649EA33B487BAF9D476F641DC29D8A844E422353CA4FBE8F8A2E1043FA958AFv3XAL" TargetMode="External"/><Relationship Id="rId20" Type="http://schemas.openxmlformats.org/officeDocument/2006/relationships/hyperlink" Target="consultantplus://offline/ref=3C85845DCA6C0A3DDAAB0F6649EA33B487BAF9D478FE4CD22CD8A844E422353CA4FBE8F8A2E1043FA958AEv3XFL" TargetMode="External"/><Relationship Id="rId29" Type="http://schemas.openxmlformats.org/officeDocument/2006/relationships/hyperlink" Target="consultantplus://offline/ref=3C85845DCA6C0A3DDAAB0F6649EA33B487BAF9D478FE4CD22CD8A844E422353CA4FBE8F8A2E1043FA958AEv3XF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C85845DCA6C0A3DDAAB0F6649EA33B487BAF9D478FE4CD22CD8A844E422353CA4FBE8F8A2E1043FA958AEv3XFL" TargetMode="External"/><Relationship Id="rId24" Type="http://schemas.openxmlformats.org/officeDocument/2006/relationships/hyperlink" Target="consultantplus://offline/ref=3C85845DCA6C0A3DDAAB116B5F866CBD8EB6A5DD79FF438D7087F319B32B3F6BE3B4B1vBX9L" TargetMode="External"/><Relationship Id="rId32" Type="http://schemas.openxmlformats.org/officeDocument/2006/relationships/hyperlink" Target="consultantplus://offline/ref=3C85845DCA6C0A3DDAAB0F6649EA33B487BAF9D476F641DC29D8A844E422353CA4FBE8F8A2E1043FA958AEv3X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5845DCA6C0A3DDAAB0F6649EA33B487BAF9D477F448D32AD8A844E422353CA4FBE8F8A2E1043FA958AFv3X7L" TargetMode="External"/><Relationship Id="rId23" Type="http://schemas.openxmlformats.org/officeDocument/2006/relationships/hyperlink" Target="consultantplus://offline/ref=3C85845DCA6C0A3DDAAB0F6649EA33B487BAF9D476F641DC29D8A844E422353CA4FBE8F8A2E1043FA958AFv3X8L" TargetMode="External"/><Relationship Id="rId28" Type="http://schemas.openxmlformats.org/officeDocument/2006/relationships/hyperlink" Target="consultantplus://offline/ref=3C85845DCA6C0A3DDAAB0F6649EA33B487BAF9D476F641DC29D8A844E422353CA4FBE8F8A2E1043FA958AEv3XF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C85845DCA6C0A3DDAAB0F6649EA33B487BAF9D47EF649D92EDAF54EEC7B393EA3F4B7EFA5A8083EA958AF37v8X9L" TargetMode="External"/><Relationship Id="rId19" Type="http://schemas.openxmlformats.org/officeDocument/2006/relationships/hyperlink" Target="consultantplus://offline/ref=3C85845DCA6C0A3DDAAB0F6649EA33B487BAF9D477F448D32AD8A844E422353CA4FBE8F8A2E1043FA958AFv3X7L" TargetMode="External"/><Relationship Id="rId31" Type="http://schemas.openxmlformats.org/officeDocument/2006/relationships/hyperlink" Target="consultantplus://offline/ref=3C85845DCA6C0A3DDAAB0F6649EA33B487BAF9D477F448D32AD8A844E422353CA4FBE8F8A2E1043FA958AFv3X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5845DCA6C0A3DDAAB0F6649EA33B487BAF9D476F34CD32CD8A844E422353CA4FBE8F8A2E1043FA958AEv3X8L" TargetMode="External"/><Relationship Id="rId14" Type="http://schemas.openxmlformats.org/officeDocument/2006/relationships/hyperlink" Target="consultantplus://offline/ref=3C85845DCA6C0A3DDAAB0F6649EA33B487BAF9D477F448D32AD8A844E422353CA4FBE8F8A2E1043FA958AFv3XAL" TargetMode="External"/><Relationship Id="rId22" Type="http://schemas.openxmlformats.org/officeDocument/2006/relationships/hyperlink" Target="consultantplus://offline/ref=3C85845DCA6C0A3DDAAB0F6649EA33B487BAF9D478FE4CD22CD8A844E422353CA4FBE8F8A2E1043FA958AEv3XFL" TargetMode="External"/><Relationship Id="rId27" Type="http://schemas.openxmlformats.org/officeDocument/2006/relationships/hyperlink" Target="consultantplus://offline/ref=3C85845DCA6C0A3DDAAB0F6649EA33B487BAF9D478FE4CD22CD8A844E422353CA4FBE8F8A2E1043FA958AEv3XFL" TargetMode="External"/><Relationship Id="rId30" Type="http://schemas.openxmlformats.org/officeDocument/2006/relationships/hyperlink" Target="consultantplus://offline/ref=3C85845DCA6C0A3DDAAB0F6649EA33B487BAF9D478FE4CD22CD8A844E422353CA4FBE8F8A2E1043FA958AEv3XF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2BDC-B903-42B9-B299-CC6D1245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TVBagaudinova</dc:creator>
  <cp:lastModifiedBy>Григоренко Анастасия Александровна</cp:lastModifiedBy>
  <cp:revision>4</cp:revision>
  <cp:lastPrinted>2016-04-04T10:29:00Z</cp:lastPrinted>
  <dcterms:created xsi:type="dcterms:W3CDTF">2016-02-10T11:03:00Z</dcterms:created>
  <dcterms:modified xsi:type="dcterms:W3CDTF">2016-04-04T10:29:00Z</dcterms:modified>
</cp:coreProperties>
</file>