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33" w:rsidRDefault="006C03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0333" w:rsidRDefault="006C0333">
      <w:pPr>
        <w:pStyle w:val="ConsPlusNormal"/>
        <w:ind w:firstLine="540"/>
        <w:jc w:val="both"/>
        <w:outlineLvl w:val="0"/>
      </w:pPr>
    </w:p>
    <w:p w:rsidR="006C0333" w:rsidRDefault="006C03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0333" w:rsidRDefault="006C0333">
      <w:pPr>
        <w:pStyle w:val="ConsPlusTitle"/>
        <w:jc w:val="center"/>
      </w:pPr>
    </w:p>
    <w:p w:rsidR="006C0333" w:rsidRDefault="006C0333">
      <w:pPr>
        <w:pStyle w:val="ConsPlusTitle"/>
        <w:jc w:val="center"/>
      </w:pPr>
      <w:r>
        <w:t>ПОСТАНОВЛЕНИЕ</w:t>
      </w:r>
    </w:p>
    <w:p w:rsidR="006C0333" w:rsidRDefault="006C0333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июля 2010 г. N 528</w:t>
      </w:r>
    </w:p>
    <w:p w:rsidR="006C0333" w:rsidRDefault="006C0333">
      <w:pPr>
        <w:pStyle w:val="ConsPlusTitle"/>
        <w:jc w:val="center"/>
      </w:pPr>
    </w:p>
    <w:p w:rsidR="006C0333" w:rsidRDefault="006C0333">
      <w:pPr>
        <w:pStyle w:val="ConsPlusTitle"/>
        <w:jc w:val="center"/>
      </w:pPr>
      <w:r>
        <w:t>ОБ УТВЕРЖДЕНИИ ПОЛОЖЕНИЯ</w:t>
      </w:r>
    </w:p>
    <w:p w:rsidR="006C0333" w:rsidRDefault="006C0333">
      <w:pPr>
        <w:pStyle w:val="ConsPlusTitle"/>
        <w:jc w:val="center"/>
      </w:pPr>
      <w:r>
        <w:t>О ВЫДАЧЕ НА ТЕРРИТОРИИ РОССИЙСКОЙ ФЕДЕРАЦИИ</w:t>
      </w:r>
    </w:p>
    <w:p w:rsidR="006C0333" w:rsidRDefault="006C0333">
      <w:pPr>
        <w:pStyle w:val="ConsPlusTitle"/>
        <w:jc w:val="center"/>
      </w:pPr>
      <w:r>
        <w:t>СВИДЕТЕЛЬСТВА УЧАСТНИКА ГОСУДАРСТВЕННОЙ ПРОГРАММЫ ПО ОКАЗАНИЮ</w:t>
      </w:r>
    </w:p>
    <w:p w:rsidR="006C0333" w:rsidRDefault="006C0333">
      <w:pPr>
        <w:pStyle w:val="ConsPlusTitle"/>
        <w:jc w:val="center"/>
      </w:pPr>
      <w:r>
        <w:t>СОДЕЙСТВИЯ ДОБРОВОЛЬНОМУ ПЕРЕСЕЛЕНИЮ В РОССИЙСКУЮ ФЕДЕРАЦИЮ</w:t>
      </w:r>
    </w:p>
    <w:p w:rsidR="006C0333" w:rsidRDefault="006C0333">
      <w:pPr>
        <w:pStyle w:val="ConsPlusTitle"/>
        <w:jc w:val="center"/>
      </w:pPr>
      <w:r>
        <w:t>СООТЕЧЕСТВЕННИКОВ, ПРОЖИВАЮЩИХ ЗА РУБЕЖОМ, И О ВНЕСЕНИИ</w:t>
      </w:r>
    </w:p>
    <w:p w:rsidR="006C0333" w:rsidRDefault="006C0333">
      <w:pPr>
        <w:pStyle w:val="ConsPlusTitle"/>
        <w:jc w:val="center"/>
      </w:pPr>
      <w:r>
        <w:t>ИЗМЕНЕНИЙ В ПОСТАНОВЛЕНИЕ ПРАВИТЕЛЬСТВА РОССИЙСКОЙ</w:t>
      </w:r>
    </w:p>
    <w:p w:rsidR="006C0333" w:rsidRDefault="006C0333">
      <w:pPr>
        <w:pStyle w:val="ConsPlusTitle"/>
        <w:jc w:val="center"/>
      </w:pPr>
      <w:r>
        <w:t>ФЕДЕРАЦИИ ОТ 28 ДЕКАБРЯ 2006 Г. N 817</w:t>
      </w:r>
    </w:p>
    <w:p w:rsidR="006C0333" w:rsidRDefault="006C0333">
      <w:pPr>
        <w:pStyle w:val="ConsPlusNormal"/>
        <w:jc w:val="center"/>
      </w:pPr>
      <w:r>
        <w:t>Список изменяющих документов</w:t>
      </w:r>
    </w:p>
    <w:p w:rsidR="006C0333" w:rsidRDefault="006C033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12.03.2013 </w:t>
      </w:r>
      <w:hyperlink r:id="rId5" w:history="1">
        <w:r>
          <w:rPr>
            <w:color w:val="0000FF"/>
          </w:rPr>
          <w:t>N 203</w:t>
        </w:r>
      </w:hyperlink>
      <w:r>
        <w:t>,</w:t>
      </w:r>
    </w:p>
    <w:p w:rsidR="006C0333" w:rsidRDefault="006C0333">
      <w:pPr>
        <w:pStyle w:val="ConsPlusNormal"/>
        <w:jc w:val="center"/>
      </w:pPr>
      <w:proofErr w:type="gramStart"/>
      <w:r>
        <w:t>от</w:t>
      </w:r>
      <w:proofErr w:type="gramEnd"/>
      <w:r>
        <w:t xml:space="preserve"> 19.03.2013 N 238, от 03.12.2014 </w:t>
      </w:r>
      <w:hyperlink r:id="rId6" w:history="1">
        <w:r>
          <w:rPr>
            <w:color w:val="0000FF"/>
          </w:rPr>
          <w:t>N 1307</w:t>
        </w:r>
      </w:hyperlink>
      <w:r>
        <w:t xml:space="preserve">, от 15.06.2016 </w:t>
      </w:r>
      <w:hyperlink r:id="rId7" w:history="1">
        <w:r>
          <w:rPr>
            <w:color w:val="0000FF"/>
          </w:rPr>
          <w:t>N 543</w:t>
        </w:r>
      </w:hyperlink>
      <w:r>
        <w:t>,</w:t>
      </w:r>
    </w:p>
    <w:p w:rsidR="006C0333" w:rsidRDefault="006C033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27.07.2017 </w:t>
      </w:r>
      <w:hyperlink r:id="rId8" w:history="1">
        <w:r>
          <w:rPr>
            <w:color w:val="0000FF"/>
          </w:rPr>
          <w:t>N 889</w:t>
        </w:r>
      </w:hyperlink>
      <w:r>
        <w:t>,</w:t>
      </w:r>
    </w:p>
    <w:p w:rsidR="006C0333" w:rsidRDefault="006C0333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6C0333" w:rsidRDefault="006C0333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08.10.2014 N 1032)</w:t>
      </w:r>
    </w:p>
    <w:p w:rsidR="006C0333" w:rsidRDefault="006C0333">
      <w:pPr>
        <w:pStyle w:val="ConsPlusNormal"/>
        <w:jc w:val="center"/>
      </w:pPr>
    </w:p>
    <w:p w:rsidR="006C0333" w:rsidRDefault="006C033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6C0333" w:rsidRDefault="006C0333">
      <w:pPr>
        <w:pStyle w:val="ConsPlusNormal"/>
        <w:spacing w:before="200"/>
        <w:ind w:firstLine="540"/>
        <w:jc w:val="both"/>
      </w:pPr>
      <w:hyperlink w:anchor="P33" w:history="1">
        <w:r>
          <w:rPr>
            <w:color w:val="0000FF"/>
          </w:rPr>
          <w:t>Положение</w:t>
        </w:r>
      </w:hyperlink>
      <w:r>
        <w:t xml:space="preserve">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6C0333" w:rsidRDefault="006C0333">
      <w:pPr>
        <w:pStyle w:val="ConsPlusNormal"/>
        <w:spacing w:before="200"/>
        <w:ind w:firstLine="540"/>
        <w:jc w:val="both"/>
      </w:pPr>
      <w:hyperlink w:anchor="P75" w:history="1">
        <w:proofErr w:type="gramStart"/>
        <w:r>
          <w:rPr>
            <w:color w:val="0000FF"/>
          </w:rPr>
          <w:t>изменения</w:t>
        </w:r>
        <w:proofErr w:type="gramEnd"/>
      </w:hyperlink>
      <w:r>
        <w:t xml:space="preserve">, которые вносятся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817 "О свидетельстве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 (Собрание законодательства Российской Федерации, 2007, N 1, ст. 273; N 27, ст. 3290).</w:t>
      </w: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jc w:val="right"/>
      </w:pPr>
      <w:r>
        <w:t>Председатель Правительства</w:t>
      </w:r>
    </w:p>
    <w:p w:rsidR="006C0333" w:rsidRDefault="006C0333">
      <w:pPr>
        <w:pStyle w:val="ConsPlusNormal"/>
        <w:jc w:val="right"/>
      </w:pPr>
      <w:r>
        <w:t>Российской Федерации</w:t>
      </w:r>
    </w:p>
    <w:p w:rsidR="006C0333" w:rsidRDefault="006C0333">
      <w:pPr>
        <w:pStyle w:val="ConsPlusNormal"/>
        <w:jc w:val="right"/>
      </w:pPr>
      <w:r>
        <w:t>В.ПУТИН</w:t>
      </w: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Title"/>
        <w:jc w:val="center"/>
        <w:outlineLvl w:val="0"/>
      </w:pPr>
      <w:bookmarkStart w:id="0" w:name="P33"/>
      <w:bookmarkEnd w:id="0"/>
      <w:r>
        <w:t>ПОЛОЖЕНИЕ</w:t>
      </w:r>
    </w:p>
    <w:p w:rsidR="006C0333" w:rsidRDefault="006C0333">
      <w:pPr>
        <w:pStyle w:val="ConsPlusTitle"/>
        <w:jc w:val="center"/>
      </w:pPr>
      <w:r>
        <w:t>О ВЫДАЧЕ НА ТЕРРИТОРИИ РОССИЙСКОЙ ФЕДЕРАЦИИ СВИДЕТЕЛЬСТВА</w:t>
      </w:r>
    </w:p>
    <w:p w:rsidR="006C0333" w:rsidRDefault="006C0333">
      <w:pPr>
        <w:pStyle w:val="ConsPlusTitle"/>
        <w:jc w:val="center"/>
      </w:pPr>
      <w:r>
        <w:t>УЧАСТНИКА ГОСУДАРСТВЕННОЙ ПРОГРАММЫ ПО ОКАЗАНИЮ СОДЕЙСТВИЯ</w:t>
      </w:r>
    </w:p>
    <w:p w:rsidR="006C0333" w:rsidRDefault="006C0333">
      <w:pPr>
        <w:pStyle w:val="ConsPlusTitle"/>
        <w:jc w:val="center"/>
      </w:pPr>
      <w:r>
        <w:t>ДОБРОВОЛЬНОМУ ПЕРЕСЕЛЕНИЮ В РОССИЙСКУЮ ФЕДЕРАЦИЮ</w:t>
      </w:r>
    </w:p>
    <w:p w:rsidR="006C0333" w:rsidRDefault="006C0333">
      <w:pPr>
        <w:pStyle w:val="ConsPlusTitle"/>
        <w:jc w:val="center"/>
      </w:pPr>
      <w:r>
        <w:t>СООТЕЧЕСТВЕННИКОВ, ПРОЖИВАЮЩИХ ЗА РУБЕЖОМ</w:t>
      </w:r>
    </w:p>
    <w:p w:rsidR="006C0333" w:rsidRDefault="006C0333">
      <w:pPr>
        <w:pStyle w:val="ConsPlusNormal"/>
        <w:jc w:val="center"/>
      </w:pPr>
      <w:r>
        <w:t>Список изменяющих документов</w:t>
      </w:r>
    </w:p>
    <w:p w:rsidR="006C0333" w:rsidRDefault="006C033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19.03.2013 </w:t>
      </w:r>
      <w:hyperlink r:id="rId11" w:history="1">
        <w:r>
          <w:rPr>
            <w:color w:val="0000FF"/>
          </w:rPr>
          <w:t>N 238</w:t>
        </w:r>
      </w:hyperlink>
      <w:r>
        <w:t>,</w:t>
      </w:r>
    </w:p>
    <w:p w:rsidR="006C0333" w:rsidRDefault="006C0333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03.12.2014 </w:t>
      </w:r>
      <w:hyperlink r:id="rId12" w:history="1">
        <w:r>
          <w:rPr>
            <w:color w:val="0000FF"/>
          </w:rPr>
          <w:t>N 1307</w:t>
        </w:r>
      </w:hyperlink>
      <w:r>
        <w:t xml:space="preserve">, от 15.06.2016 </w:t>
      </w:r>
      <w:hyperlink r:id="rId13" w:history="1">
        <w:r>
          <w:rPr>
            <w:color w:val="0000FF"/>
          </w:rPr>
          <w:t>N 543</w:t>
        </w:r>
      </w:hyperlink>
      <w:r>
        <w:t xml:space="preserve">, от 27.07.2017 </w:t>
      </w:r>
      <w:hyperlink r:id="rId14" w:history="1">
        <w:r>
          <w:rPr>
            <w:color w:val="0000FF"/>
          </w:rPr>
          <w:t>N 889</w:t>
        </w:r>
      </w:hyperlink>
      <w:r>
        <w:t>)</w:t>
      </w: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  <w:r>
        <w:t xml:space="preserve">1. Настоящее Положение определяет условия и порядок выдачи соотечественникам, являющимся иностранными гражданами, постоянно или временно проживающим на законном основании на территории Российской Федерации либо прибывшим на территорию Российской Федерации в экстренном массовом порядке, признанным беженцами на территории Российской Федерации или получившим временное убежище на территории Российской Федерации (далее - заявитель), свидетельства участника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соответственно - свидетельство, Государственная программа).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03.12.2014 </w:t>
      </w:r>
      <w:hyperlink r:id="rId16" w:history="1">
        <w:r>
          <w:rPr>
            <w:color w:val="0000FF"/>
          </w:rPr>
          <w:t>N 1307</w:t>
        </w:r>
      </w:hyperlink>
      <w:r>
        <w:t xml:space="preserve">, от 27.07.2017 </w:t>
      </w:r>
      <w:hyperlink r:id="rId17" w:history="1">
        <w:r>
          <w:rPr>
            <w:color w:val="0000FF"/>
          </w:rPr>
          <w:t>N 889</w:t>
        </w:r>
      </w:hyperlink>
      <w:r>
        <w:t>)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lastRenderedPageBreak/>
        <w:t xml:space="preserve">2. Подготовка регистрации заявителей в качестве участников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>, их учет, углубленное разъяснение содержания Государственной программы и предоставляемых в ее рамках возможностей, прием заявлений об участии в Государственной программе (далее - заявление), оформление и выдача свидетельств, а также выполнение иных необходимых мероприятий осуществляются территориальным органом Министерства внутренних дел Российской Федерации в субъекте Российской Федерации, участвующем в реализации Государственной программы (далее - территориальный орган).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19.03.2013 </w:t>
      </w:r>
      <w:hyperlink r:id="rId19" w:history="1">
        <w:r>
          <w:rPr>
            <w:color w:val="0000FF"/>
          </w:rPr>
          <w:t>N 238</w:t>
        </w:r>
      </w:hyperlink>
      <w:r>
        <w:t xml:space="preserve">, от 15.06.2016 </w:t>
      </w:r>
      <w:hyperlink r:id="rId20" w:history="1">
        <w:r>
          <w:rPr>
            <w:color w:val="0000FF"/>
          </w:rPr>
          <w:t>N 543</w:t>
        </w:r>
      </w:hyperlink>
      <w:r>
        <w:t>)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>3. Для получения свидетельства заявитель представляет в территориальный орган:</w:t>
      </w:r>
    </w:p>
    <w:p w:rsidR="006C0333" w:rsidRDefault="006C0333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21" w:history="1">
        <w:r>
          <w:rPr>
            <w:color w:val="0000FF"/>
          </w:rPr>
          <w:t>заявление</w:t>
        </w:r>
      </w:hyperlink>
      <w:r>
        <w:t>, составленное на русском языке по форме, утвержденной Правительством Российской Федерации;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238)</w:t>
      </w:r>
    </w:p>
    <w:p w:rsidR="006C0333" w:rsidRDefault="006C0333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19.03.2013 N 238;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>в) копии документов, удостоверяющих личность заявителя и членов его семьи, включенных в заявление, копии документов, подтверждающих право заявителя на постоянное или временное проживание в Российской Федерации, либо копии удостоверений беженцев, выданных заявителю и (или) членам его семьи на территории Российской Федерации, либо копии свидетельств о предоставлении временного убежища на территории Российской Федерации заявителю и (или) членам его семьи, а также копии документов о семейном положении заявителя и членов его семьи с предъявлением оригиналов перечисленных документов заявителя;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03.12.2014 </w:t>
      </w:r>
      <w:hyperlink r:id="rId24" w:history="1">
        <w:r>
          <w:rPr>
            <w:color w:val="0000FF"/>
          </w:rPr>
          <w:t>N 1307</w:t>
        </w:r>
      </w:hyperlink>
      <w:r>
        <w:t xml:space="preserve">, от 27.07.2017 </w:t>
      </w:r>
      <w:hyperlink r:id="rId25" w:history="1">
        <w:r>
          <w:rPr>
            <w:color w:val="0000FF"/>
          </w:rPr>
          <w:t>N 889</w:t>
        </w:r>
      </w:hyperlink>
      <w:r>
        <w:t>)</w:t>
      </w:r>
    </w:p>
    <w:p w:rsidR="006C0333" w:rsidRDefault="006C0333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2 фотографии заявителя в черно-белом или цветном исполнении размером 35 x 45 мм с четким изображением лица строго анфас без головного убора;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238)</w:t>
      </w:r>
    </w:p>
    <w:p w:rsidR="006C0333" w:rsidRDefault="006C0333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>) копии документов об образовании, о профессиональной подготовке, стаже трудовой деятельности, наличии ученого звания и степени, а также сведения, характеризующие личность заявителя и членов его семьи, включенных в заявление, его профессиональные навыки и умения (если такие имеются).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238)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 xml:space="preserve">4. Копии документов, составленные на иностранном языке, представляются с переводом на русский язык. Верность перевода и подлинность подписи переводчика должны быть </w:t>
      </w:r>
      <w:hyperlink r:id="rId28" w:history="1">
        <w:r>
          <w:rPr>
            <w:color w:val="0000FF"/>
          </w:rPr>
          <w:t>нотариально</w:t>
        </w:r>
      </w:hyperlink>
      <w:r>
        <w:t xml:space="preserve"> засвидетельствованы.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>5. Оформленные на территории иностранных государств документы, копии которых представляются при подаче заявления, должны быть в установленном порядке легализованы, если иное не предусмотрено международными договорами Российской Федерации.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>6. При приеме заявления к рассмотрению должностное лицо территориального органа проверяет наличие всех прилагаемых к нему необходимых документов, правильность их оформления. Факт такой проверки, а также подлинность подписи заявителя удостоверяются подписью должностного лица на бланке заявления с проставлением оттиска печати территориального органа, принявшего заявление.</w:t>
      </w:r>
    </w:p>
    <w:p w:rsidR="006C0333" w:rsidRDefault="006C0333">
      <w:pPr>
        <w:pStyle w:val="ConsPlusNormal"/>
        <w:spacing w:before="200"/>
        <w:ind w:firstLine="540"/>
        <w:jc w:val="both"/>
      </w:pPr>
      <w:bookmarkStart w:id="1" w:name="P59"/>
      <w:bookmarkEnd w:id="1"/>
      <w:r>
        <w:t>7. Территориальный орган направляет информацию о заявителе и членах его семьи, включенных в заявление:</w:t>
      </w:r>
    </w:p>
    <w:p w:rsidR="006C0333" w:rsidRDefault="006C0333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в уполномоченный орган исполнительной власти субъекта Российской Федерации, ответственный за реализацию региональной программы переселения на выбранной соотечественником территории вселения;</w:t>
      </w:r>
    </w:p>
    <w:p w:rsidR="006C0333" w:rsidRDefault="006C0333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15.06.2016 N 543;</w:t>
      </w:r>
    </w:p>
    <w:p w:rsidR="006C0333" w:rsidRDefault="006C0333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в органы Федеральной службы безопасности Российской Федерации;</w:t>
      </w:r>
    </w:p>
    <w:p w:rsidR="006C0333" w:rsidRDefault="006C0333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 xml:space="preserve">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15.06.2016 N 543.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238)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 xml:space="preserve">7(1). Порядок направления и рассмотрения информации о заявителе и членах его семьи, </w:t>
      </w:r>
      <w:r>
        <w:lastRenderedPageBreak/>
        <w:t xml:space="preserve">включенных в заявление, в том числе сроки рассмотрения этой информации, определяются Министерством внутренних дел Российской Федерации по согласованию с государственными органами, указанными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>С учетом полученной информации о заявителе и членах его семьи, включенных в заявление, территориальный орган принимает решение о выдаче либо об отказе в выдаче свидетельства. Решение о выдаче свидетельства принимается территориальным органом только при отсутствии предусмотренных Государственной программой соответствующих обстоятельств.</w:t>
      </w:r>
    </w:p>
    <w:p w:rsidR="006C0333" w:rsidRDefault="006C033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238)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 xml:space="preserve">8. </w:t>
      </w:r>
      <w:hyperlink r:id="rId34" w:history="1">
        <w:r>
          <w:rPr>
            <w:color w:val="0000FF"/>
          </w:rPr>
          <w:t>Свидетельство</w:t>
        </w:r>
      </w:hyperlink>
      <w:r>
        <w:t xml:space="preserve"> оформляется в срок, не превышающий 60 дней со дня подачи заявления и прилагаемых к нему должным образом оформленных документов, и выдается заявителю при личной явке.</w:t>
      </w: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Title"/>
        <w:jc w:val="center"/>
        <w:outlineLvl w:val="0"/>
      </w:pPr>
      <w:bookmarkStart w:id="2" w:name="P75"/>
      <w:bookmarkEnd w:id="2"/>
      <w:r>
        <w:t>ИЗМЕНЕНИЯ,</w:t>
      </w:r>
    </w:p>
    <w:p w:rsidR="006C0333" w:rsidRDefault="006C0333">
      <w:pPr>
        <w:pStyle w:val="ConsPlusTitle"/>
        <w:jc w:val="center"/>
      </w:pPr>
      <w:r>
        <w:t>КОТОРЫЕ ВНОСЯТСЯ В ПОСТАНОВЛЕНИЕ ПРАВИТЕЛЬСТВА</w:t>
      </w:r>
    </w:p>
    <w:p w:rsidR="006C0333" w:rsidRDefault="006C0333">
      <w:pPr>
        <w:pStyle w:val="ConsPlusTitle"/>
        <w:jc w:val="center"/>
      </w:pPr>
      <w:r>
        <w:t>РОССИЙСКОЙ ФЕДЕРАЦИИ ОТ 28 ДЕКАБРЯ 2006 Г. N 817</w:t>
      </w:r>
    </w:p>
    <w:p w:rsidR="006C0333" w:rsidRDefault="006C0333">
      <w:pPr>
        <w:pStyle w:val="ConsPlusNormal"/>
        <w:jc w:val="center"/>
      </w:pPr>
      <w:r>
        <w:t>Список изменяющих документов</w:t>
      </w:r>
    </w:p>
    <w:p w:rsidR="006C0333" w:rsidRDefault="006C033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12.03.2013 N 203)</w:t>
      </w: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  <w:r>
        <w:t xml:space="preserve">1. </w:t>
      </w:r>
      <w:hyperlink r:id="rId36" w:history="1">
        <w:r>
          <w:rPr>
            <w:color w:val="0000FF"/>
          </w:rPr>
          <w:t>Пункт 1</w:t>
        </w:r>
      </w:hyperlink>
      <w:r>
        <w:t xml:space="preserve"> описания бланка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утвержденного указанным Постановлением, дополнить словами "и соответствует требованиям, предъявляемым к защищенной полиграфической продукции уровня "Б".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Подпункт "а" пункта 2</w:t>
        </w:r>
      </w:hyperlink>
      <w:r>
        <w:t xml:space="preserve"> Правил заполнения, замены, учета и хранения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утвержденных указанным Постановлением, изложить в следующей редакции: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>"а) представительства (представители) Федеральной миграционной службы за рубежом;".</w:t>
      </w:r>
    </w:p>
    <w:p w:rsidR="006C0333" w:rsidRDefault="006C0333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12.03.2013 N 203.</w:t>
      </w: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ind w:firstLine="540"/>
        <w:jc w:val="both"/>
      </w:pPr>
    </w:p>
    <w:p w:rsidR="006C0333" w:rsidRDefault="006C0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33F" w:rsidRDefault="0071733F">
      <w:bookmarkStart w:id="3" w:name="_GoBack"/>
      <w:bookmarkEnd w:id="3"/>
    </w:p>
    <w:sectPr w:rsidR="0071733F" w:rsidSect="0082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33"/>
    <w:rsid w:val="006C0333"/>
    <w:rsid w:val="007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F39B-9A11-452B-9290-9A248C72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3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0333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C03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9131EFE09B588217147F44C108767162BF5CD7350038B816698D8EFC41122EA5DC20ED306708Ey7wCG" TargetMode="External"/><Relationship Id="rId13" Type="http://schemas.openxmlformats.org/officeDocument/2006/relationships/hyperlink" Target="consultantplus://offline/ref=EFA9131EFE09B588217147F44C1087671520FDC27B5C038B816698D8EFC41122EA5DC20ED3067088y7wCG" TargetMode="External"/><Relationship Id="rId18" Type="http://schemas.openxmlformats.org/officeDocument/2006/relationships/hyperlink" Target="consultantplus://offline/ref=EFA9131EFE09B588217147F44C1087671629FCC6755C038B816698D8EFC41122EA5DC20ED306708Dy7w4G" TargetMode="External"/><Relationship Id="rId26" Type="http://schemas.openxmlformats.org/officeDocument/2006/relationships/hyperlink" Target="consultantplus://offline/ref=EFA9131EFE09B588217147F44C1087671520FDCD7151038B816698D8EFC41122EA5DC20ED306708Ey7w9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A9131EFE09B588217147F44C1087671520FDCD7650038B816698D8EFC41122EA5DC20ED3067187y7w9G" TargetMode="External"/><Relationship Id="rId34" Type="http://schemas.openxmlformats.org/officeDocument/2006/relationships/hyperlink" Target="consultantplus://offline/ref=EFA9131EFE09B588217147F44C1087671520FDCD7650038B816698D8EFC41122EA5DC20ED306708Ey7wBG" TargetMode="External"/><Relationship Id="rId7" Type="http://schemas.openxmlformats.org/officeDocument/2006/relationships/hyperlink" Target="consultantplus://offline/ref=EFA9131EFE09B588217147F44C1087671520FDC27B5C038B816698D8EFC41122EA5DC20ED3067088y7wCG" TargetMode="External"/><Relationship Id="rId12" Type="http://schemas.openxmlformats.org/officeDocument/2006/relationships/hyperlink" Target="consultantplus://offline/ref=EFA9131EFE09B588217147F44C108767152EF5CC705D038B816698D8EFC41122EA5DC20ED306708Ey7wFG" TargetMode="External"/><Relationship Id="rId17" Type="http://schemas.openxmlformats.org/officeDocument/2006/relationships/hyperlink" Target="consultantplus://offline/ref=EFA9131EFE09B588217147F44C108767162BF5CD7350038B816698D8EFC41122EA5DC20ED306708Ey7wDG" TargetMode="External"/><Relationship Id="rId25" Type="http://schemas.openxmlformats.org/officeDocument/2006/relationships/hyperlink" Target="consultantplus://offline/ref=EFA9131EFE09B588217147F44C108767162BF5CD7350038B816698D8EFC41122EA5DC20ED306708Ey7wEG" TargetMode="External"/><Relationship Id="rId33" Type="http://schemas.openxmlformats.org/officeDocument/2006/relationships/hyperlink" Target="consultantplus://offline/ref=EFA9131EFE09B588217147F44C1087671520FDCD7151038B816698D8EFC41122EA5DC20ED306708Dy7wFG" TargetMode="External"/><Relationship Id="rId38" Type="http://schemas.openxmlformats.org/officeDocument/2006/relationships/hyperlink" Target="consultantplus://offline/ref=EFA9131EFE09B588217147F44C108767152DF7C67358038B816698D8EFC41122EA5DC20ED306708Fy7w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A9131EFE09B588217147F44C108767152EF5CC705D038B816698D8EFC41122EA5DC20ED306708Ey7w8G" TargetMode="External"/><Relationship Id="rId20" Type="http://schemas.openxmlformats.org/officeDocument/2006/relationships/hyperlink" Target="consultantplus://offline/ref=EFA9131EFE09B588217147F44C1087671520FDC27B5C038B816698D8EFC41122EA5DC20ED3067088y7wDG" TargetMode="External"/><Relationship Id="rId29" Type="http://schemas.openxmlformats.org/officeDocument/2006/relationships/hyperlink" Target="consultantplus://offline/ref=EFA9131EFE09B588217147F44C1087671520FDC27B5C038B816698D8EFC41122EA5DC20ED3067088y7w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9131EFE09B588217147F44C108767152EF5CC705D038B816698D8EFC41122EA5DC20ED306708Ey7wFG" TargetMode="External"/><Relationship Id="rId11" Type="http://schemas.openxmlformats.org/officeDocument/2006/relationships/hyperlink" Target="consultantplus://offline/ref=EFA9131EFE09B588217147F44C1087671520FDCD7151038B816698D8EFC41122EA5DC20ED306708Fy7w4G" TargetMode="External"/><Relationship Id="rId24" Type="http://schemas.openxmlformats.org/officeDocument/2006/relationships/hyperlink" Target="consultantplus://offline/ref=EFA9131EFE09B588217147F44C108767152EF5CC705D038B816698D8EFC41122EA5DC20ED306708Ey7wAG" TargetMode="External"/><Relationship Id="rId32" Type="http://schemas.openxmlformats.org/officeDocument/2006/relationships/hyperlink" Target="consultantplus://offline/ref=EFA9131EFE09B588217147F44C1087671520FDC27B5C038B816698D8EFC41122EA5DC20ED3067088y7wFG" TargetMode="External"/><Relationship Id="rId37" Type="http://schemas.openxmlformats.org/officeDocument/2006/relationships/hyperlink" Target="consultantplus://offline/ref=EFA9131EFE09B588217147F44C1087671220F7C274525E81893F94DAE8CB4E35ED14CE0FD30770y8wB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FA9131EFE09B588217147F44C108767152DF7C67358038B816698D8EFC41122EA5DC20ED306708Fy7w5G" TargetMode="External"/><Relationship Id="rId15" Type="http://schemas.openxmlformats.org/officeDocument/2006/relationships/hyperlink" Target="consultantplus://offline/ref=EFA9131EFE09B588217147F44C1087671629FCC6755C038B816698D8EFC41122EA5DC2y0wDG" TargetMode="External"/><Relationship Id="rId23" Type="http://schemas.openxmlformats.org/officeDocument/2006/relationships/hyperlink" Target="consultantplus://offline/ref=EFA9131EFE09B588217147F44C1087671520FDCD7151038B816698D8EFC41122EA5DC20ED306708Ey7wFG" TargetMode="External"/><Relationship Id="rId28" Type="http://schemas.openxmlformats.org/officeDocument/2006/relationships/hyperlink" Target="consultantplus://offline/ref=EFA9131EFE09B588217147F44C1087671628F5C47250038B816698D8EFC41122EA5DC20ED3067389y7w9G" TargetMode="External"/><Relationship Id="rId36" Type="http://schemas.openxmlformats.org/officeDocument/2006/relationships/hyperlink" Target="consultantplus://offline/ref=EFA9131EFE09B588217147F44C1087671220F7C274525E81893F94DAE8CB4E35ED14CE0FD30677y8wCG" TargetMode="External"/><Relationship Id="rId10" Type="http://schemas.openxmlformats.org/officeDocument/2006/relationships/hyperlink" Target="consultantplus://offline/ref=EFA9131EFE09B588217147F44C1087671220F7C274525E81893F94DAyEw8G" TargetMode="External"/><Relationship Id="rId19" Type="http://schemas.openxmlformats.org/officeDocument/2006/relationships/hyperlink" Target="consultantplus://offline/ref=EFA9131EFE09B588217147F44C1087671520FDCD7151038B816698D8EFC41122EA5DC20ED306708Fy7w5G" TargetMode="External"/><Relationship Id="rId31" Type="http://schemas.openxmlformats.org/officeDocument/2006/relationships/hyperlink" Target="consultantplus://offline/ref=EFA9131EFE09B588217147F44C1087671520FDCD7151038B816698D8EFC41122EA5DC20ED306708Ey7w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A9131EFE09B588217147F44C1087671520FDCD715C038B816698D8EFC41122EA5DC20ED306708Fy7w4G" TargetMode="External"/><Relationship Id="rId14" Type="http://schemas.openxmlformats.org/officeDocument/2006/relationships/hyperlink" Target="consultantplus://offline/ref=EFA9131EFE09B588217147F44C108767162BF5CD7350038B816698D8EFC41122EA5DC20ED306708Ey7wCG" TargetMode="External"/><Relationship Id="rId22" Type="http://schemas.openxmlformats.org/officeDocument/2006/relationships/hyperlink" Target="consultantplus://offline/ref=EFA9131EFE09B588217147F44C1087671520FDCD7151038B816698D8EFC41122EA5DC20ED306708Ey7wDG" TargetMode="External"/><Relationship Id="rId27" Type="http://schemas.openxmlformats.org/officeDocument/2006/relationships/hyperlink" Target="consultantplus://offline/ref=EFA9131EFE09B588217147F44C1087671520FDCD7151038B816698D8EFC41122EA5DC20ED306708Ey7wAG" TargetMode="External"/><Relationship Id="rId30" Type="http://schemas.openxmlformats.org/officeDocument/2006/relationships/hyperlink" Target="consultantplus://offline/ref=EFA9131EFE09B588217147F44C1087671520FDC27B5C038B816698D8EFC41122EA5DC20ED3067088y7wEG" TargetMode="External"/><Relationship Id="rId35" Type="http://schemas.openxmlformats.org/officeDocument/2006/relationships/hyperlink" Target="consultantplus://offline/ref=EFA9131EFE09B588217147F44C108767152DF7C67358038B816698D8EFC41122EA5DC20ED306708Fy7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1</cp:revision>
  <dcterms:created xsi:type="dcterms:W3CDTF">2018-07-09T06:48:00Z</dcterms:created>
  <dcterms:modified xsi:type="dcterms:W3CDTF">2018-07-09T06:49:00Z</dcterms:modified>
</cp:coreProperties>
</file>