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B2" w:rsidRPr="00E877A7" w:rsidRDefault="004145B2" w:rsidP="00E877A7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E877A7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E877A7">
        <w:rPr>
          <w:rFonts w:ascii="Times New Roman" w:hAnsi="Times New Roman" w:cs="Times New Roman"/>
          <w:sz w:val="24"/>
          <w:szCs w:val="24"/>
        </w:rPr>
        <w:br/>
      </w:r>
    </w:p>
    <w:p w:rsidR="004145B2" w:rsidRPr="00E877A7" w:rsidRDefault="004145B2" w:rsidP="00E877A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45B2" w:rsidRPr="00E877A7" w:rsidRDefault="004145B2" w:rsidP="00E877A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4145B2" w:rsidRPr="00E877A7" w:rsidRDefault="004145B2" w:rsidP="00E87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145B2" w:rsidRPr="00E877A7" w:rsidRDefault="004145B2" w:rsidP="00E87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145B2" w:rsidRPr="00E877A7" w:rsidRDefault="004145B2" w:rsidP="00E87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77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25 сентября 2008 г. N 715</w:t>
      </w:r>
    </w:p>
    <w:p w:rsidR="004145B2" w:rsidRPr="00E877A7" w:rsidRDefault="004145B2" w:rsidP="00E87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145B2" w:rsidRPr="00E877A7" w:rsidRDefault="004145B2" w:rsidP="00E87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4145B2" w:rsidRPr="00E877A7" w:rsidRDefault="004145B2" w:rsidP="00E87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ВЫПЛАТЫ УЧАСТНИКАМ ГОСУДАРСТВЕННОЙ ПРОГРАММЫ</w:t>
      </w:r>
    </w:p>
    <w:p w:rsidR="004145B2" w:rsidRPr="00E877A7" w:rsidRDefault="004145B2" w:rsidP="00E87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ПО ОКАЗАНИЮ СОДЕЙСТВИЯ ДОБРОВОЛЬНОМУ ПЕРЕСЕЛЕНИЮ</w:t>
      </w:r>
    </w:p>
    <w:p w:rsidR="004145B2" w:rsidRPr="00E877A7" w:rsidRDefault="004145B2" w:rsidP="00E87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В РОССИЙСКУЮ ФЕДЕРАЦИЮ СООТЕЧЕСТВЕННИКОВ, ПРОЖИВАЮЩИХ</w:t>
      </w:r>
    </w:p>
    <w:p w:rsidR="004145B2" w:rsidRPr="00E877A7" w:rsidRDefault="004145B2" w:rsidP="00E87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 xml:space="preserve">ЗА РУБЕЖОМ, </w:t>
      </w:r>
      <w:proofErr w:type="gramStart"/>
      <w:r w:rsidRPr="00E877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ЧЛЕНАМ ИХ СЕМЕЙ КОМПЕНСАЦИИ ЗА СЧЕТ СРЕДСТВ</w:t>
      </w:r>
    </w:p>
    <w:p w:rsidR="004145B2" w:rsidRPr="00E877A7" w:rsidRDefault="004145B2" w:rsidP="00E87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ФЕДЕРАЛЬНОГО БЮДЖЕТА РАСХОДОВ НА УПЛАТУ ГОСУДАРСТВЕННОЙ</w:t>
      </w:r>
    </w:p>
    <w:p w:rsidR="004145B2" w:rsidRPr="00E877A7" w:rsidRDefault="004145B2" w:rsidP="00E87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ПОШЛИНЫ ЗА ОФОРМЛЕНИЕ ДОКУМЕНТОВ, ОПРЕДЕЛЯЮЩИХ</w:t>
      </w:r>
    </w:p>
    <w:p w:rsidR="004145B2" w:rsidRPr="00E877A7" w:rsidRDefault="004145B2" w:rsidP="00E87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ПРАВОВОЙ СТАТУС ПЕРЕСЕЛЕНЦЕВ НА ТЕРРИТОРИИ</w:t>
      </w:r>
    </w:p>
    <w:p w:rsidR="004145B2" w:rsidRPr="00E877A7" w:rsidRDefault="004145B2" w:rsidP="00E87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145B2" w:rsidRPr="00E877A7" w:rsidRDefault="004145B2" w:rsidP="00E877A7">
      <w:pPr>
        <w:rPr>
          <w:rFonts w:cs="Times New Roman"/>
          <w:sz w:val="24"/>
          <w:szCs w:val="24"/>
        </w:rPr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877A7" w:rsidRPr="00E877A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45B2" w:rsidRPr="00E877A7" w:rsidRDefault="004145B2" w:rsidP="00E8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A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4145B2" w:rsidRPr="00E877A7" w:rsidRDefault="004145B2" w:rsidP="00E8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877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77A7">
              <w:rPr>
                <w:rFonts w:ascii="Times New Roman" w:hAnsi="Times New Roman" w:cs="Times New Roman"/>
                <w:sz w:val="24"/>
                <w:szCs w:val="24"/>
              </w:rPr>
              <w:t xml:space="preserve"> ред. Постановлений Правительства РФ от 27.03.2013 </w:t>
            </w:r>
            <w:hyperlink r:id="rId5" w:history="1">
              <w:r w:rsidRPr="00E877A7">
                <w:rPr>
                  <w:rFonts w:ascii="Times New Roman" w:hAnsi="Times New Roman" w:cs="Times New Roman"/>
                  <w:sz w:val="24"/>
                  <w:szCs w:val="24"/>
                </w:rPr>
                <w:t>N 271</w:t>
              </w:r>
            </w:hyperlink>
            <w:r w:rsidRPr="00E87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5B2" w:rsidRPr="00E877A7" w:rsidRDefault="004145B2" w:rsidP="00E8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7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877A7">
              <w:rPr>
                <w:rFonts w:ascii="Times New Roman" w:hAnsi="Times New Roman" w:cs="Times New Roman"/>
                <w:sz w:val="24"/>
                <w:szCs w:val="24"/>
              </w:rPr>
              <w:t xml:space="preserve"> 25.05.2016 </w:t>
            </w:r>
            <w:hyperlink r:id="rId6" w:history="1">
              <w:r w:rsidRPr="00E877A7">
                <w:rPr>
                  <w:rFonts w:ascii="Times New Roman" w:hAnsi="Times New Roman" w:cs="Times New Roman"/>
                  <w:sz w:val="24"/>
                  <w:szCs w:val="24"/>
                </w:rPr>
                <w:t>N 464</w:t>
              </w:r>
            </w:hyperlink>
            <w:r w:rsidRPr="00E877A7">
              <w:rPr>
                <w:rFonts w:ascii="Times New Roman" w:hAnsi="Times New Roman" w:cs="Times New Roman"/>
                <w:sz w:val="24"/>
                <w:szCs w:val="24"/>
              </w:rPr>
              <w:t xml:space="preserve">, от 15.06.2016 </w:t>
            </w:r>
            <w:hyperlink r:id="rId7" w:history="1">
              <w:r w:rsidRPr="00E877A7">
                <w:rPr>
                  <w:rFonts w:ascii="Times New Roman" w:hAnsi="Times New Roman" w:cs="Times New Roman"/>
                  <w:sz w:val="24"/>
                  <w:szCs w:val="24"/>
                </w:rPr>
                <w:t>N 543</w:t>
              </w:r>
            </w:hyperlink>
            <w:r w:rsidRPr="00E877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145B2" w:rsidRPr="00E877A7" w:rsidRDefault="004145B2" w:rsidP="00E877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 xml:space="preserve">В целях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</w:t>
      </w:r>
      <w:hyperlink r:id="rId8" w:history="1">
        <w:r w:rsidRPr="00E877A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22 июня 2006 г. N 637 "О мерах по оказанию содействия добровольному переселению в Российскую Федерацию соотечественников, проживающих за рубежом", Правительство Российской Федерации постановляет: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41" w:history="1">
        <w:r w:rsidRPr="00E877A7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 выплаты участникам </w:t>
      </w:r>
      <w:hyperlink r:id="rId9" w:history="1">
        <w:r w:rsidRPr="00E877A7">
          <w:rPr>
            <w:rFonts w:ascii="Times New Roman" w:hAnsi="Times New Roman" w:cs="Times New Roman"/>
            <w:sz w:val="24"/>
            <w:szCs w:val="24"/>
          </w:rPr>
          <w:t>Государственной программы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и членам их семей компенсации за счет средств федерального бюджета расходов на уплату государственной пошлины за оформление документов, определяющих правовой статус переселенцев на территории Российской Федерации.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 xml:space="preserve">2. Установить, что компенсации подлежат расходы участника </w:t>
      </w:r>
      <w:hyperlink r:id="rId10" w:history="1">
        <w:r w:rsidRPr="00E877A7">
          <w:rPr>
            <w:rFonts w:ascii="Times New Roman" w:hAnsi="Times New Roman" w:cs="Times New Roman"/>
            <w:sz w:val="24"/>
            <w:szCs w:val="24"/>
          </w:rPr>
          <w:t>Государственной программы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и членов его семьи на уплату государственной пошлины: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7A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выдачу иностранному гражданину или лицу без гражданства разрешения на временное проживание;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7A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выдачу вида на жительство иностранному гражданину или лицу без гражданства;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7A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рассмотрение заявлений о приеме в гражданство, приобретении гражданства, восстановлении в гражданстве, заявлений об определении принадлежности к гражданству, включая выдачу соответствующих документов;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7A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выдачу паспорта гражданина Российской Федерации.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3. Настоящее Постановление распространяется на правоотношения, возникшие с 1 января 2007 г.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5B2" w:rsidRPr="00E877A7" w:rsidRDefault="004145B2" w:rsidP="00E877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4145B2" w:rsidRPr="00E877A7" w:rsidRDefault="004145B2" w:rsidP="00E877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145B2" w:rsidRPr="00E877A7" w:rsidRDefault="004145B2" w:rsidP="00E877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В.ПУТИН</w:t>
      </w:r>
    </w:p>
    <w:p w:rsidR="004145B2" w:rsidRPr="00E877A7" w:rsidRDefault="004145B2" w:rsidP="00E877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77A7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4145B2" w:rsidRPr="00E877A7" w:rsidRDefault="004145B2" w:rsidP="00E877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145B2" w:rsidRPr="00E877A7" w:rsidRDefault="004145B2" w:rsidP="00E877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145B2" w:rsidRPr="00E877A7" w:rsidRDefault="004145B2" w:rsidP="00E877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77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25 сентября 2008 г. N 715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5B2" w:rsidRPr="00E877A7" w:rsidRDefault="004145B2" w:rsidP="00E87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E877A7">
        <w:rPr>
          <w:rFonts w:ascii="Times New Roman" w:hAnsi="Times New Roman" w:cs="Times New Roman"/>
          <w:sz w:val="24"/>
          <w:szCs w:val="24"/>
        </w:rPr>
        <w:t>ПРАВИЛА</w:t>
      </w:r>
    </w:p>
    <w:p w:rsidR="004145B2" w:rsidRPr="00E877A7" w:rsidRDefault="004145B2" w:rsidP="00E87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ВЫПЛАТЫ УЧАСТНИКАМ ГОСУДАРСТВЕННОЙ ПРОГРАММЫ</w:t>
      </w:r>
    </w:p>
    <w:p w:rsidR="004145B2" w:rsidRPr="00E877A7" w:rsidRDefault="004145B2" w:rsidP="00E87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ПО ОКАЗАНИЮ СОДЕЙСТВИЯ ДОБРОВОЛЬНОМУ ПЕРЕСЕЛЕНИЮ</w:t>
      </w:r>
    </w:p>
    <w:p w:rsidR="004145B2" w:rsidRPr="00E877A7" w:rsidRDefault="004145B2" w:rsidP="00E87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В РОССИЙСКУЮ ФЕДЕРАЦИЮ СООТЕЧЕСТВЕННИКОВ, ПРОЖИВАЮЩИХ</w:t>
      </w:r>
    </w:p>
    <w:p w:rsidR="004145B2" w:rsidRPr="00E877A7" w:rsidRDefault="004145B2" w:rsidP="00E87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 xml:space="preserve">ЗА РУБЕЖОМ, </w:t>
      </w:r>
      <w:proofErr w:type="gramStart"/>
      <w:r w:rsidRPr="00E877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ЧЛЕНАМ ИХ СЕМЕЙ КОМПЕНСАЦИИ ЗА СЧЕТ СРЕДСТВ</w:t>
      </w:r>
    </w:p>
    <w:p w:rsidR="004145B2" w:rsidRPr="00E877A7" w:rsidRDefault="004145B2" w:rsidP="00E87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ФЕДЕРАЛЬНОГО БЮДЖЕТА РАСХОДОВ НА УПЛАТУ ГОСУДАРСТВЕННОЙ</w:t>
      </w:r>
    </w:p>
    <w:p w:rsidR="004145B2" w:rsidRPr="00E877A7" w:rsidRDefault="004145B2" w:rsidP="00E87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ПОШЛИНЫ ЗА ОФОРМЛЕНИЕ ДОКУМЕНТОВ, ОПРЕДЕЛЯЮЩИХ</w:t>
      </w:r>
    </w:p>
    <w:p w:rsidR="004145B2" w:rsidRPr="00E877A7" w:rsidRDefault="004145B2" w:rsidP="00E87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ПРАВОВОЙ СТАТУС ПЕРЕСЕЛЕНЦЕВ НА ТЕРРИТОРИИ</w:t>
      </w:r>
    </w:p>
    <w:p w:rsidR="004145B2" w:rsidRPr="00E877A7" w:rsidRDefault="004145B2" w:rsidP="00E877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145B2" w:rsidRPr="00E877A7" w:rsidRDefault="004145B2" w:rsidP="00E877A7">
      <w:pPr>
        <w:rPr>
          <w:rFonts w:cs="Times New Roman"/>
          <w:sz w:val="24"/>
          <w:szCs w:val="24"/>
        </w:rPr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877A7" w:rsidRPr="00E877A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45B2" w:rsidRPr="00E877A7" w:rsidRDefault="004145B2" w:rsidP="00E8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A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4145B2" w:rsidRPr="00E877A7" w:rsidRDefault="004145B2" w:rsidP="00E8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877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77A7">
              <w:rPr>
                <w:rFonts w:ascii="Times New Roman" w:hAnsi="Times New Roman" w:cs="Times New Roman"/>
                <w:sz w:val="24"/>
                <w:szCs w:val="24"/>
              </w:rPr>
              <w:t xml:space="preserve"> ред. Постановлений Правительства РФ от 27.03.2013 </w:t>
            </w:r>
            <w:hyperlink r:id="rId11" w:history="1">
              <w:r w:rsidRPr="00E877A7">
                <w:rPr>
                  <w:rFonts w:ascii="Times New Roman" w:hAnsi="Times New Roman" w:cs="Times New Roman"/>
                  <w:sz w:val="24"/>
                  <w:szCs w:val="24"/>
                </w:rPr>
                <w:t>N 271</w:t>
              </w:r>
            </w:hyperlink>
            <w:r w:rsidRPr="00E87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5B2" w:rsidRPr="00E877A7" w:rsidRDefault="004145B2" w:rsidP="00E8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7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877A7">
              <w:rPr>
                <w:rFonts w:ascii="Times New Roman" w:hAnsi="Times New Roman" w:cs="Times New Roman"/>
                <w:sz w:val="24"/>
                <w:szCs w:val="24"/>
              </w:rPr>
              <w:t xml:space="preserve"> 25.05.2016 </w:t>
            </w:r>
            <w:hyperlink r:id="rId12" w:history="1">
              <w:r w:rsidRPr="00E877A7">
                <w:rPr>
                  <w:rFonts w:ascii="Times New Roman" w:hAnsi="Times New Roman" w:cs="Times New Roman"/>
                  <w:sz w:val="24"/>
                  <w:szCs w:val="24"/>
                </w:rPr>
                <w:t>N 464</w:t>
              </w:r>
            </w:hyperlink>
            <w:r w:rsidRPr="00E877A7">
              <w:rPr>
                <w:rFonts w:ascii="Times New Roman" w:hAnsi="Times New Roman" w:cs="Times New Roman"/>
                <w:sz w:val="24"/>
                <w:szCs w:val="24"/>
              </w:rPr>
              <w:t xml:space="preserve">, от 15.06.2016 </w:t>
            </w:r>
            <w:hyperlink r:id="rId13" w:history="1">
              <w:r w:rsidRPr="00E877A7">
                <w:rPr>
                  <w:rFonts w:ascii="Times New Roman" w:hAnsi="Times New Roman" w:cs="Times New Roman"/>
                  <w:sz w:val="24"/>
                  <w:szCs w:val="24"/>
                </w:rPr>
                <w:t>N 543</w:t>
              </w:r>
            </w:hyperlink>
            <w:r w:rsidRPr="00E877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145B2" w:rsidRPr="00E877A7" w:rsidRDefault="004145B2" w:rsidP="00E877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выплаты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</w:t>
      </w:r>
      <w:hyperlink r:id="rId14" w:history="1">
        <w:r w:rsidRPr="00E877A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22 июня 2006 г. N 637 (далее - Государственная программа), и членам их семей компенсации за счет средств федерального бюджета расходов на уплату государственной пошлины за оформление документов, определяющих правовой статус переселенцев на территории Российской Федерации (далее - компенсация).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2. Финансовое обеспечение расходов, связанных с выплатой компенсации, осуществляется в соответствии со сводной бюджетной росписью федерального бюджета в пределах бюджетных ассигнований и лимитов бюджетных обязательств, утвержденных в установленном порядке Министерством внутренних дел Российской Федерации.</w:t>
      </w:r>
    </w:p>
    <w:p w:rsidR="004145B2" w:rsidRPr="00E877A7" w:rsidRDefault="004145B2" w:rsidP="00E87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77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5" w:history="1">
        <w:r w:rsidRPr="00E877A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 Правительства РФ от 15.06.2016 N 543)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 xml:space="preserve">3. Компенсация выплачивается участникам </w:t>
      </w:r>
      <w:hyperlink r:id="rId16" w:history="1">
        <w:r w:rsidRPr="00E877A7">
          <w:rPr>
            <w:rFonts w:ascii="Times New Roman" w:hAnsi="Times New Roman" w:cs="Times New Roman"/>
            <w:sz w:val="24"/>
            <w:szCs w:val="24"/>
          </w:rPr>
          <w:t>Государственной программы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 и членам их семей после получения разрешения на временное проживание или вида на жительство, приобретения гражданства Российской Федерации и получения паспорта гражданина Российской Федерации соответственно.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 xml:space="preserve">4. Для получения компенсации участник </w:t>
      </w:r>
      <w:hyperlink r:id="rId17" w:history="1">
        <w:r w:rsidRPr="00E877A7">
          <w:rPr>
            <w:rFonts w:ascii="Times New Roman" w:hAnsi="Times New Roman" w:cs="Times New Roman"/>
            <w:sz w:val="24"/>
            <w:szCs w:val="24"/>
          </w:rPr>
          <w:t>Государственной программы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 представляет в территориальный орган Министерства внутренних дел Российской Федерации по месту жительства либо по месту пребывания заявление (на русском языке) о выплате компенсации ему и (или) членам его семьи (далее - заявление) по </w:t>
      </w:r>
      <w:hyperlink r:id="rId18" w:history="1">
        <w:r w:rsidRPr="00E877A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877A7">
        <w:rPr>
          <w:rFonts w:ascii="Times New Roman" w:hAnsi="Times New Roman" w:cs="Times New Roman"/>
          <w:sz w:val="24"/>
          <w:szCs w:val="24"/>
        </w:rPr>
        <w:t>, устанавливаемой Министерством внутренних дел Российской Федерации.</w:t>
      </w:r>
    </w:p>
    <w:p w:rsidR="004145B2" w:rsidRPr="00E877A7" w:rsidRDefault="004145B2" w:rsidP="00E87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77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9" w:history="1">
        <w:r w:rsidRPr="00E877A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 Правительства РФ от 15.06.2016 N 543)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5. К заявлению прилагаются следующие документы: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7A7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паспорта или иного документа, удостоверяющего личность;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7A7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свидетельства участника Государственной программы;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7A7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паспорта или иного документа, удостоверяющего личность члена семьи участника </w:t>
      </w:r>
      <w:hyperlink r:id="rId20" w:history="1">
        <w:r w:rsidRPr="00E877A7">
          <w:rPr>
            <w:rFonts w:ascii="Times New Roman" w:hAnsi="Times New Roman" w:cs="Times New Roman"/>
            <w:sz w:val="24"/>
            <w:szCs w:val="24"/>
          </w:rPr>
          <w:t>Государственной программы</w:t>
        </w:r>
      </w:hyperlink>
      <w:r w:rsidRPr="00E877A7">
        <w:rPr>
          <w:rFonts w:ascii="Times New Roman" w:hAnsi="Times New Roman" w:cs="Times New Roman"/>
          <w:sz w:val="24"/>
          <w:szCs w:val="24"/>
        </w:rPr>
        <w:t>, претендующего на получение компенсации;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7A7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или вида на жительство;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7A7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квитанции об оплате государственной пошлины;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7A7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>, необходимые для пересылки почтового перевода, или реквизиты расчетного счета, открытого заявителем в кредитной организации.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 xml:space="preserve">При приеме заявления к рассмотрению проверяются правильность его оформления и </w:t>
      </w:r>
      <w:r w:rsidRPr="00E877A7">
        <w:rPr>
          <w:rFonts w:ascii="Times New Roman" w:hAnsi="Times New Roman" w:cs="Times New Roman"/>
          <w:sz w:val="24"/>
          <w:szCs w:val="24"/>
        </w:rPr>
        <w:lastRenderedPageBreak/>
        <w:t>наличие всех представленных документов, а также соответствие копий документов оригиналам. Отметка о соответствии копий документов оригиналам заверяется подписью сотрудника территориального органа Министерства внутренних дел Российской Федерации.</w:t>
      </w:r>
    </w:p>
    <w:p w:rsidR="004145B2" w:rsidRPr="00E877A7" w:rsidRDefault="004145B2" w:rsidP="00E87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77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1" w:history="1">
        <w:r w:rsidRPr="00E877A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 Правительства РФ от 15.06.2016 N 543)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Датой подачи заявления считается дата предъявления всех документов, необходимых для решения вопроса о назначении компенсации.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E877A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 регистрации заявлений устанавливается Министерством внутренних дел Российской Федерации.</w:t>
      </w:r>
    </w:p>
    <w:p w:rsidR="004145B2" w:rsidRPr="00E877A7" w:rsidRDefault="004145B2" w:rsidP="00E87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77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3" w:history="1">
        <w:r w:rsidRPr="00E877A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 Правительства РФ от 15.06.2016 N 543)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 xml:space="preserve">6. Решение о выплате компенсации принимается территориальным органом Министерства внутренних дел Российской Федерации по месту жительства либо по месту пребывания участника </w:t>
      </w:r>
      <w:hyperlink r:id="rId24" w:history="1">
        <w:r w:rsidRPr="00E877A7">
          <w:rPr>
            <w:rFonts w:ascii="Times New Roman" w:hAnsi="Times New Roman" w:cs="Times New Roman"/>
            <w:sz w:val="24"/>
            <w:szCs w:val="24"/>
          </w:rPr>
          <w:t>Государственной программы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 в течение 15 дней с даты подачи им заявления и прилагаемых к нему необходимых документов, оформленных надлежащим образом.</w:t>
      </w:r>
    </w:p>
    <w:p w:rsidR="004145B2" w:rsidRPr="00E877A7" w:rsidRDefault="004145B2" w:rsidP="00E87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77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5" w:history="1">
        <w:r w:rsidRPr="00E877A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 Правительства РФ от 15.06.2016 N 543)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При выявлении признаков подделки в представленных заявителем документах оформление компенсации приостанавливается для проведения соответствующей проверки, о чем письменно уведомляется заявитель.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 xml:space="preserve">7. Территориальные органы Министерства внутренних дел Российской Федерации ведут реестры о выплате и размере компенсаций. </w:t>
      </w:r>
      <w:hyperlink r:id="rId26" w:history="1">
        <w:r w:rsidRPr="00E877A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 ведения таких реестров устанавливается Министерством внутренних дел Российской Федерации.</w:t>
      </w:r>
    </w:p>
    <w:p w:rsidR="004145B2" w:rsidRPr="00E877A7" w:rsidRDefault="004145B2" w:rsidP="00E87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77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7" w:history="1">
        <w:r w:rsidRPr="00E877A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 Правительства РФ от 15.06.2016 N 543)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8. Средства на выплату компенсации перечисляются в установленном порядке территориальными органами Министерства внутренних дел Российской Федерации через организацию федеральной почтовой связи либо на расчетный счет, открытый получателем в кредитной организации.</w:t>
      </w:r>
    </w:p>
    <w:p w:rsidR="004145B2" w:rsidRPr="00E877A7" w:rsidRDefault="004145B2" w:rsidP="00E87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77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8" w:history="1">
        <w:r w:rsidRPr="00E877A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 Правительства РФ от 15.06.2016 N 543)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 xml:space="preserve">9. Территориальный орган Министерства внутренних дел Российской Федерации, осуществляющий выплату компенсации, вносит соответствующую запись в </w:t>
      </w:r>
      <w:hyperlink r:id="rId29" w:history="1">
        <w:r w:rsidRPr="00E877A7">
          <w:rPr>
            <w:rFonts w:ascii="Times New Roman" w:hAnsi="Times New Roman" w:cs="Times New Roman"/>
            <w:sz w:val="24"/>
            <w:szCs w:val="24"/>
          </w:rPr>
          <w:t>свидетельство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 участника Государственной программы, а также включает сведения о выплате компенсации в федеральный информационный ресурс (центральный банк данных).</w:t>
      </w:r>
    </w:p>
    <w:p w:rsidR="004145B2" w:rsidRPr="00E877A7" w:rsidRDefault="004145B2" w:rsidP="00E87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77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0" w:history="1">
        <w:r w:rsidRPr="00E877A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 Правительства РФ от 15.06.2016 N 543)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10. Ответственность за полноту и своевременность выплаты компенсации несет Министерство внутренних дел Российской Федерации.</w:t>
      </w:r>
    </w:p>
    <w:p w:rsidR="004145B2" w:rsidRPr="00E877A7" w:rsidRDefault="004145B2" w:rsidP="00E87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77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1" w:history="1">
        <w:r w:rsidRPr="00E877A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 Правительства РФ от 15.06.2016 N 543)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 xml:space="preserve">10(1). Территориальный орган Министерства внутренних дел Российской Федерации в случаях, предусмотренных </w:t>
      </w:r>
      <w:hyperlink r:id="rId32" w:history="1">
        <w:r w:rsidRPr="00E877A7">
          <w:rPr>
            <w:rFonts w:ascii="Times New Roman" w:hAnsi="Times New Roman" w:cs="Times New Roman"/>
            <w:sz w:val="24"/>
            <w:szCs w:val="24"/>
          </w:rPr>
          <w:t>пунктом 29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 Государственной программы, в течение 3 рабочих дней с даты их наступления уведомляет получателя компенсации о необходимости возврата понесенных государством затрат, связанных с выплатой компенсации.</w:t>
      </w:r>
    </w:p>
    <w:p w:rsidR="004145B2" w:rsidRPr="00E877A7" w:rsidRDefault="004145B2" w:rsidP="00E87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77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3" w:history="1">
        <w:r w:rsidRPr="00E877A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 Правительства РФ от 15.06.2016 N 543)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Возврат выплаченных денежных средств осуществляется путем перечисления на счет территориального органа Министерства внутренних дел Российской Федерации компенсационных выплат в течение 90 дней с даты наступления указанных случаев.</w:t>
      </w:r>
    </w:p>
    <w:p w:rsidR="004145B2" w:rsidRPr="00E877A7" w:rsidRDefault="004145B2" w:rsidP="00E87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77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4" w:history="1">
        <w:r w:rsidRPr="00E877A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 Правительства РФ от 15.06.2016 N 543)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В случае если получатель компенсации не возвратил указанные денежные средства в установленный срок, компенсационные выплаты взыскиваются с него территориальным органом Министерства внутренних дел Российской Федерации в судебном порядке.</w:t>
      </w:r>
    </w:p>
    <w:p w:rsidR="004145B2" w:rsidRPr="00E877A7" w:rsidRDefault="004145B2" w:rsidP="00E87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77A7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10(1) введен </w:t>
      </w:r>
      <w:hyperlink r:id="rId35" w:history="1">
        <w:r w:rsidRPr="00E877A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271; в ред. </w:t>
      </w:r>
      <w:hyperlink r:id="rId36" w:history="1">
        <w:r w:rsidRPr="00E877A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 Правительства РФ от 15.06.2016 N 543)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 xml:space="preserve">11. Контроль за целевым использованием средств, выделяемых на выплату компенсации, осуществляют Министерство внутренних дел Российской Федерации и </w:t>
      </w:r>
      <w:r w:rsidRPr="00E877A7">
        <w:rPr>
          <w:rFonts w:ascii="Times New Roman" w:hAnsi="Times New Roman" w:cs="Times New Roman"/>
          <w:sz w:val="24"/>
          <w:szCs w:val="24"/>
        </w:rPr>
        <w:lastRenderedPageBreak/>
        <w:t>федеральный орган исполнительной власти, осуществляющий функции по контролю и надзору в финансово-бюджетной сфере.</w:t>
      </w:r>
    </w:p>
    <w:p w:rsidR="004145B2" w:rsidRPr="00E877A7" w:rsidRDefault="004145B2" w:rsidP="00E87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7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77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77A7"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РФ от 25.05.2016 </w:t>
      </w:r>
      <w:hyperlink r:id="rId37" w:history="1">
        <w:r w:rsidRPr="00E877A7">
          <w:rPr>
            <w:rFonts w:ascii="Times New Roman" w:hAnsi="Times New Roman" w:cs="Times New Roman"/>
            <w:sz w:val="24"/>
            <w:szCs w:val="24"/>
          </w:rPr>
          <w:t>N 464</w:t>
        </w:r>
      </w:hyperlink>
      <w:r w:rsidRPr="00E877A7">
        <w:rPr>
          <w:rFonts w:ascii="Times New Roman" w:hAnsi="Times New Roman" w:cs="Times New Roman"/>
          <w:sz w:val="24"/>
          <w:szCs w:val="24"/>
        </w:rPr>
        <w:t xml:space="preserve">, от 15.06.2016 </w:t>
      </w:r>
      <w:hyperlink r:id="rId38" w:history="1">
        <w:r w:rsidRPr="00E877A7">
          <w:rPr>
            <w:rFonts w:ascii="Times New Roman" w:hAnsi="Times New Roman" w:cs="Times New Roman"/>
            <w:sz w:val="24"/>
            <w:szCs w:val="24"/>
          </w:rPr>
          <w:t>N 543</w:t>
        </w:r>
      </w:hyperlink>
      <w:r w:rsidRPr="00E877A7">
        <w:rPr>
          <w:rFonts w:ascii="Times New Roman" w:hAnsi="Times New Roman" w:cs="Times New Roman"/>
          <w:sz w:val="24"/>
          <w:szCs w:val="24"/>
        </w:rPr>
        <w:t>)</w:t>
      </w: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5B2" w:rsidRPr="00E877A7" w:rsidRDefault="004145B2" w:rsidP="00E87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5B2" w:rsidRPr="00E877A7" w:rsidRDefault="004145B2" w:rsidP="00E877A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1733F" w:rsidRPr="00E877A7" w:rsidRDefault="0071733F" w:rsidP="00E877A7">
      <w:pPr>
        <w:rPr>
          <w:rFonts w:cs="Times New Roman"/>
          <w:sz w:val="24"/>
          <w:szCs w:val="24"/>
        </w:rPr>
      </w:pPr>
    </w:p>
    <w:sectPr w:rsidR="0071733F" w:rsidRPr="00E877A7" w:rsidSect="0013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B2"/>
    <w:rsid w:val="004145B2"/>
    <w:rsid w:val="0071733F"/>
    <w:rsid w:val="00E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105B8-9B55-4207-BFBC-669C8E48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5B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45B2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145B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60DC95FD7AF3EB0B5A2DB9A9D41AA903FD51A29375FA3BB1A11E730FD215D0AEE480B4R9WFK" TargetMode="External"/><Relationship Id="rId13" Type="http://schemas.openxmlformats.org/officeDocument/2006/relationships/hyperlink" Target="consultantplus://offline/ref=9760DC95FD7AF3EB0B5A2DB9A9D41AA900FD5BA79C70FA3BB1A11E730FD215D0AEE480BD9A4AF65BRAW4K" TargetMode="External"/><Relationship Id="rId18" Type="http://schemas.openxmlformats.org/officeDocument/2006/relationships/hyperlink" Target="consultantplus://offline/ref=9760DC95FD7AF3EB0B5A2DB9A9D41AA903F650A79D77FA3BB1A11E730FD215D0AEE480BD9A4AF65FRAWFK" TargetMode="External"/><Relationship Id="rId26" Type="http://schemas.openxmlformats.org/officeDocument/2006/relationships/hyperlink" Target="consultantplus://offline/ref=9760DC95FD7AF3EB0B5A2DB9A9D41AA903F650A79D77FA3BB1A11E730FD215D0AEE480BD9A4AF75CRAWAK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60DC95FD7AF3EB0B5A2DB9A9D41AA900FD5BA79C70FA3BB1A11E730FD215D0AEE480BD9A4AF65BRAW4K" TargetMode="External"/><Relationship Id="rId34" Type="http://schemas.openxmlformats.org/officeDocument/2006/relationships/hyperlink" Target="consultantplus://offline/ref=9760DC95FD7AF3EB0B5A2DB9A9D41AA900FD5BA79C70FA3BB1A11E730FD215D0AEE480BD9A4AF65BRAW4K" TargetMode="External"/><Relationship Id="rId7" Type="http://schemas.openxmlformats.org/officeDocument/2006/relationships/hyperlink" Target="consultantplus://offline/ref=9760DC95FD7AF3EB0B5A2DB9A9D41AA900FD5BA79C70FA3BB1A11E730FD215D0AEE480BD9A4AF65BRAW4K" TargetMode="External"/><Relationship Id="rId12" Type="http://schemas.openxmlformats.org/officeDocument/2006/relationships/hyperlink" Target="consultantplus://offline/ref=9760DC95FD7AF3EB0B5A2DB9A9D41AA903FD55A19C72FA3BB1A11E730FD215D0AEE480BD9A4AF659RAWCK" TargetMode="External"/><Relationship Id="rId17" Type="http://schemas.openxmlformats.org/officeDocument/2006/relationships/hyperlink" Target="consultantplus://offline/ref=9760DC95FD7AF3EB0B5A2DB9A9D41AA903FD51A29375FA3BB1A11E730FD215D0AEE480BD9A4AF65FRAW5K" TargetMode="External"/><Relationship Id="rId25" Type="http://schemas.openxmlformats.org/officeDocument/2006/relationships/hyperlink" Target="consultantplus://offline/ref=9760DC95FD7AF3EB0B5A2DB9A9D41AA900FD5BA79C70FA3BB1A11E730FD215D0AEE480BD9A4AF65BRAW4K" TargetMode="External"/><Relationship Id="rId33" Type="http://schemas.openxmlformats.org/officeDocument/2006/relationships/hyperlink" Target="consultantplus://offline/ref=9760DC95FD7AF3EB0B5A2DB9A9D41AA900FD5BA79C70FA3BB1A11E730FD215D0AEE480BD9A4AF65BRAW4K" TargetMode="External"/><Relationship Id="rId38" Type="http://schemas.openxmlformats.org/officeDocument/2006/relationships/hyperlink" Target="consultantplus://offline/ref=9760DC95FD7AF3EB0B5A2DB9A9D41AA900FD5BA79C70FA3BB1A11E730FD215D0AEE480BD9A4AF65BRAW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60DC95FD7AF3EB0B5A2DB9A9D41AA903FD51A29375FA3BB1A11E730FD215D0AEE480BD9A4AF65FRAW5K" TargetMode="External"/><Relationship Id="rId20" Type="http://schemas.openxmlformats.org/officeDocument/2006/relationships/hyperlink" Target="consultantplus://offline/ref=9760DC95FD7AF3EB0B5A2DB9A9D41AA903FD51A29375FA3BB1A11E730FD215D0AEE480BD9A4AF65FRAW5K" TargetMode="External"/><Relationship Id="rId29" Type="http://schemas.openxmlformats.org/officeDocument/2006/relationships/hyperlink" Target="consultantplus://offline/ref=9760DC95FD7AF3EB0B5A2DB9A9D41AA900FD5BA8917CFA3BB1A11E730FD215D0AEE480BD9A4AF65CRAW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60DC95FD7AF3EB0B5A2DB9A9D41AA903FD55A19C72FA3BB1A11E730FD215D0AEE480BD9A4AF659RAWCK" TargetMode="External"/><Relationship Id="rId11" Type="http://schemas.openxmlformats.org/officeDocument/2006/relationships/hyperlink" Target="consultantplus://offline/ref=9760DC95FD7AF3EB0B5A2DB9A9D41AA900F056A2917CFA3BB1A11E730FD215D0AEE480BD9A4AF65DRAW8K" TargetMode="External"/><Relationship Id="rId24" Type="http://schemas.openxmlformats.org/officeDocument/2006/relationships/hyperlink" Target="consultantplus://offline/ref=9760DC95FD7AF3EB0B5A2DB9A9D41AA903FD51A29375FA3BB1A11E730FD215D0AEE480BD9A4AF65FRAW5K" TargetMode="External"/><Relationship Id="rId32" Type="http://schemas.openxmlformats.org/officeDocument/2006/relationships/hyperlink" Target="consultantplus://offline/ref=9760DC95FD7AF3EB0B5A2DB9A9D41AA903FD51A29375FA3BB1A11E730FD215D0AEE480BD9AR4W8K" TargetMode="External"/><Relationship Id="rId37" Type="http://schemas.openxmlformats.org/officeDocument/2006/relationships/hyperlink" Target="consultantplus://offline/ref=9760DC95FD7AF3EB0B5A2DB9A9D41AA903FD55A19C72FA3BB1A11E730FD215D0AEE480BD9A4AF659RAWC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760DC95FD7AF3EB0B5A2DB9A9D41AA900F056A2917CFA3BB1A11E730FD215D0AEE480BD9A4AF65DRAW8K" TargetMode="External"/><Relationship Id="rId15" Type="http://schemas.openxmlformats.org/officeDocument/2006/relationships/hyperlink" Target="consultantplus://offline/ref=9760DC95FD7AF3EB0B5A2DB9A9D41AA900FD5BA79C70FA3BB1A11E730FD215D0AEE480BD9A4AF65BRAW4K" TargetMode="External"/><Relationship Id="rId23" Type="http://schemas.openxmlformats.org/officeDocument/2006/relationships/hyperlink" Target="consultantplus://offline/ref=9760DC95FD7AF3EB0B5A2DB9A9D41AA900FD5BA79C70FA3BB1A11E730FD215D0AEE480BD9A4AF65BRAW4K" TargetMode="External"/><Relationship Id="rId28" Type="http://schemas.openxmlformats.org/officeDocument/2006/relationships/hyperlink" Target="consultantplus://offline/ref=9760DC95FD7AF3EB0B5A2DB9A9D41AA900FD5BA79C70FA3BB1A11E730FD215D0AEE480BD9A4AF65BRAW4K" TargetMode="External"/><Relationship Id="rId36" Type="http://schemas.openxmlformats.org/officeDocument/2006/relationships/hyperlink" Target="consultantplus://offline/ref=9760DC95FD7AF3EB0B5A2DB9A9D41AA900FD5BA79C70FA3BB1A11E730FD215D0AEE480BD9A4AF65BRAW4K" TargetMode="External"/><Relationship Id="rId10" Type="http://schemas.openxmlformats.org/officeDocument/2006/relationships/hyperlink" Target="consultantplus://offline/ref=9760DC95FD7AF3EB0B5A2DB9A9D41AA903FD51A29375FA3BB1A11E730FD215D0AEE480BD9A4AF65ARAW8K" TargetMode="External"/><Relationship Id="rId19" Type="http://schemas.openxmlformats.org/officeDocument/2006/relationships/hyperlink" Target="consultantplus://offline/ref=9760DC95FD7AF3EB0B5A2DB9A9D41AA900FD5BA79C70FA3BB1A11E730FD215D0AEE480BD9A4AF65BRAW4K" TargetMode="External"/><Relationship Id="rId31" Type="http://schemas.openxmlformats.org/officeDocument/2006/relationships/hyperlink" Target="consultantplus://offline/ref=9760DC95FD7AF3EB0B5A2DB9A9D41AA900FD5BA79C70FA3BB1A11E730FD215D0AEE480BD9A4AF65BRAW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60DC95FD7AF3EB0B5A2DB9A9D41AA903FD51A29375FA3BB1A11E730FD215D0AEE480BD9A4AF65FRAW5K" TargetMode="External"/><Relationship Id="rId14" Type="http://schemas.openxmlformats.org/officeDocument/2006/relationships/hyperlink" Target="consultantplus://offline/ref=9760DC95FD7AF3EB0B5A2DB9A9D41AA903FD51A29375FA3BB1A11E730FD215D0AEE480BD9A4AF65ARAW8K" TargetMode="External"/><Relationship Id="rId22" Type="http://schemas.openxmlformats.org/officeDocument/2006/relationships/hyperlink" Target="consultantplus://offline/ref=9760DC95FD7AF3EB0B5A2DB9A9D41AA903F650A79D77FA3BB1A11E730FD215D0AEE480BD9A4AF65ARAWDK" TargetMode="External"/><Relationship Id="rId27" Type="http://schemas.openxmlformats.org/officeDocument/2006/relationships/hyperlink" Target="consultantplus://offline/ref=9760DC95FD7AF3EB0B5A2DB9A9D41AA900FD5BA79C70FA3BB1A11E730FD215D0AEE480BD9A4AF65BRAW4K" TargetMode="External"/><Relationship Id="rId30" Type="http://schemas.openxmlformats.org/officeDocument/2006/relationships/hyperlink" Target="consultantplus://offline/ref=9760DC95FD7AF3EB0B5A2DB9A9D41AA900FD5BA79C70FA3BB1A11E730FD215D0AEE480BD9A4AF65BRAW4K" TargetMode="External"/><Relationship Id="rId35" Type="http://schemas.openxmlformats.org/officeDocument/2006/relationships/hyperlink" Target="consultantplus://offline/ref=9760DC95FD7AF3EB0B5A2DB9A9D41AA900F056A2917CFA3BB1A11E730FD215D0AEE480BD9A4AF65DRAW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Колегаева Анастасия Сергеевна</dc:creator>
  <cp:keywords/>
  <dc:description/>
  <cp:lastModifiedBy>Колегаева Анастасия Сергеевна</cp:lastModifiedBy>
  <cp:revision>2</cp:revision>
  <dcterms:created xsi:type="dcterms:W3CDTF">2018-07-09T10:22:00Z</dcterms:created>
  <dcterms:modified xsi:type="dcterms:W3CDTF">2018-07-09T10:24:00Z</dcterms:modified>
</cp:coreProperties>
</file>