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6" w:rsidRPr="00AD1EB2" w:rsidRDefault="002061E9" w:rsidP="00AD1EB2">
      <w:pPr>
        <w:pStyle w:val="a4"/>
        <w:shd w:val="clear" w:color="auto" w:fill="auto"/>
        <w:spacing w:after="249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флаг.jpg" style="position:absolute;left:0;text-align:left;margin-left:-204.6pt;margin-top:-63.65pt;width:850.35pt;height:852pt;z-index:-1;visibility:visible">
            <v:imagedata r:id="rId8" o:title="флаг"/>
          </v:shape>
        </w:pict>
      </w:r>
      <w:r w:rsidR="00D02FB6" w:rsidRPr="00AD1EB2">
        <w:rPr>
          <w:rFonts w:ascii="Tahoma" w:hAnsi="Tahoma" w:cs="Tahoma"/>
          <w:sz w:val="24"/>
          <w:szCs w:val="24"/>
        </w:rPr>
        <w:t>Министерство труда и социального развития Омской области</w:t>
      </w:r>
    </w:p>
    <w:p w:rsidR="00D02FB6" w:rsidRPr="00AD1EB2" w:rsidRDefault="00D02FB6" w:rsidP="00AD1EB2">
      <w:pPr>
        <w:pStyle w:val="a4"/>
        <w:shd w:val="clear" w:color="auto" w:fill="auto"/>
        <w:spacing w:after="308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  <w:r w:rsidRPr="00AD1EB2">
        <w:rPr>
          <w:rFonts w:ascii="Tahoma" w:hAnsi="Tahoma" w:cs="Tahoma"/>
          <w:sz w:val="24"/>
          <w:szCs w:val="24"/>
        </w:rPr>
        <w:t>Федеральная служба в сфере защиты прав потребителей и благополучия человека по Омской области</w:t>
      </w:r>
    </w:p>
    <w:p w:rsidR="00607EEA" w:rsidRPr="00AD1EB2" w:rsidRDefault="00D02FB6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  <w:r w:rsidRPr="00AD1EB2">
        <w:rPr>
          <w:rFonts w:ascii="Tahoma" w:hAnsi="Tahoma" w:cs="Tahoma"/>
          <w:sz w:val="24"/>
          <w:szCs w:val="24"/>
        </w:rPr>
        <w:t>Автономное учреждение Омс</w:t>
      </w:r>
      <w:r w:rsidR="00607EEA" w:rsidRPr="00AD1EB2">
        <w:rPr>
          <w:rFonts w:ascii="Tahoma" w:hAnsi="Tahoma" w:cs="Tahoma"/>
          <w:sz w:val="24"/>
          <w:szCs w:val="24"/>
        </w:rPr>
        <w:t>кой области</w:t>
      </w:r>
    </w:p>
    <w:p w:rsidR="00D02FB6" w:rsidRPr="007A3AAA" w:rsidRDefault="00607EEA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  <w:r w:rsidRPr="00AD1EB2">
        <w:rPr>
          <w:rFonts w:ascii="Tahoma" w:hAnsi="Tahoma" w:cs="Tahoma"/>
          <w:sz w:val="24"/>
          <w:szCs w:val="24"/>
        </w:rPr>
        <w:t>"Центр охраны труда"</w:t>
      </w:r>
    </w:p>
    <w:p w:rsidR="00AD1EB2" w:rsidRPr="007A3AAA" w:rsidRDefault="00AD1EB2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</w:p>
    <w:p w:rsidR="00AD1EB2" w:rsidRPr="007A3AAA" w:rsidRDefault="002061E9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 id="Рисунок 1" o:spid="_x0000_i1025" type="#_x0000_t75" style="width:85.5pt;height:67.5pt;visibility:visible;mso-wrap-style:square">
            <v:imagedata r:id="rId9" o:title=""/>
          </v:shape>
        </w:pict>
      </w:r>
    </w:p>
    <w:p w:rsidR="00AD1EB2" w:rsidRPr="007A3AAA" w:rsidRDefault="00AD1EB2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</w:p>
    <w:p w:rsidR="00AD1EB2" w:rsidRPr="007A3AAA" w:rsidRDefault="00AD1EB2" w:rsidP="00AD1EB2">
      <w:pPr>
        <w:pStyle w:val="a4"/>
        <w:shd w:val="clear" w:color="auto" w:fill="auto"/>
        <w:spacing w:after="0" w:line="276" w:lineRule="auto"/>
        <w:ind w:left="-907" w:firstLine="0"/>
        <w:contextualSpacing/>
        <w:rPr>
          <w:rFonts w:ascii="Tahoma" w:hAnsi="Tahoma" w:cs="Tahoma"/>
          <w:sz w:val="24"/>
          <w:szCs w:val="24"/>
        </w:rPr>
      </w:pPr>
    </w:p>
    <w:p w:rsidR="00D02FB6" w:rsidRPr="00A57472" w:rsidRDefault="00D02FB6" w:rsidP="00AD1EB2">
      <w:pPr>
        <w:pStyle w:val="11"/>
        <w:keepNext/>
        <w:keepLines/>
        <w:shd w:val="clear" w:color="auto" w:fill="auto"/>
        <w:spacing w:before="278" w:after="43" w:line="276" w:lineRule="auto"/>
        <w:ind w:left="-905" w:right="-60"/>
        <w:rPr>
          <w:rFonts w:ascii="Tahoma" w:hAnsi="Tahoma" w:cs="Tahoma"/>
          <w:color w:val="365F91" w:themeColor="accent1" w:themeShade="BF"/>
        </w:rPr>
      </w:pPr>
      <w:bookmarkStart w:id="0" w:name="bookmark0"/>
      <w:r w:rsidRPr="00A57472">
        <w:rPr>
          <w:rFonts w:ascii="Tahoma" w:hAnsi="Tahoma" w:cs="Tahoma"/>
          <w:color w:val="365F91" w:themeColor="accent1" w:themeShade="BF"/>
        </w:rPr>
        <w:t>Гигиена труда строительного производства</w:t>
      </w:r>
      <w:bookmarkEnd w:id="0"/>
    </w:p>
    <w:p w:rsidR="00D02FB6" w:rsidRPr="00A57472" w:rsidRDefault="00D02FB6" w:rsidP="00AD1EB2">
      <w:pPr>
        <w:pStyle w:val="11"/>
        <w:keepNext/>
        <w:keepLines/>
        <w:shd w:val="clear" w:color="auto" w:fill="auto"/>
        <w:spacing w:before="0" w:after="888" w:line="276" w:lineRule="auto"/>
        <w:ind w:left="-905" w:right="-60"/>
        <w:rPr>
          <w:rFonts w:ascii="Tahoma" w:hAnsi="Tahoma" w:cs="Tahoma"/>
          <w:color w:val="365F91" w:themeColor="accent1" w:themeShade="BF"/>
        </w:rPr>
      </w:pPr>
      <w:bookmarkStart w:id="1" w:name="bookmark1"/>
      <w:r w:rsidRPr="00A57472">
        <w:rPr>
          <w:rFonts w:ascii="Tahoma" w:hAnsi="Tahoma" w:cs="Tahoma"/>
          <w:color w:val="365F91" w:themeColor="accent1" w:themeShade="BF"/>
        </w:rPr>
        <w:t>и строительных работ</w:t>
      </w:r>
      <w:bookmarkEnd w:id="1"/>
    </w:p>
    <w:p w:rsidR="00D02FB6" w:rsidRPr="00D57EF6" w:rsidRDefault="00D02FB6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  <w:r w:rsidRPr="00A57472">
        <w:rPr>
          <w:rFonts w:ascii="Tahoma" w:hAnsi="Tahoma" w:cs="Tahoma"/>
        </w:rPr>
        <w:t>Методические рекомендации руководителям организаций любых форм собственности, руководителям и специалистам служб охраны труда, работникам</w:t>
      </w: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7A3AAA" w:rsidRPr="00D57EF6" w:rsidRDefault="007A3AAA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</w:pPr>
    </w:p>
    <w:p w:rsidR="00D02FB6" w:rsidRPr="007A3AAA" w:rsidRDefault="00D02FB6" w:rsidP="007A3AAA">
      <w:pPr>
        <w:pStyle w:val="30"/>
        <w:shd w:val="clear" w:color="auto" w:fill="auto"/>
        <w:spacing w:before="0" w:after="0" w:line="276" w:lineRule="auto"/>
        <w:ind w:left="-907"/>
        <w:jc w:val="center"/>
        <w:rPr>
          <w:rFonts w:ascii="Tahoma" w:hAnsi="Tahoma" w:cs="Tahoma"/>
        </w:rPr>
      </w:pPr>
    </w:p>
    <w:p w:rsidR="00D02FB6" w:rsidRPr="00A57472" w:rsidRDefault="00D02FB6" w:rsidP="007A3AAA">
      <w:pPr>
        <w:pStyle w:val="a4"/>
        <w:shd w:val="clear" w:color="auto" w:fill="auto"/>
        <w:spacing w:after="0" w:line="276" w:lineRule="auto"/>
        <w:ind w:left="-907" w:right="-60" w:firstLine="0"/>
        <w:rPr>
          <w:rFonts w:ascii="Tahoma" w:hAnsi="Tahoma" w:cs="Tahoma"/>
        </w:rPr>
        <w:sectPr w:rsidR="00D02FB6" w:rsidRPr="00A57472" w:rsidSect="00AD1EB2">
          <w:footerReference w:type="default" r:id="rId10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57472">
        <w:rPr>
          <w:rFonts w:ascii="Tahoma" w:hAnsi="Tahoma" w:cs="Tahoma"/>
        </w:rPr>
        <w:t>201</w:t>
      </w:r>
      <w:r w:rsidR="00D57EF6">
        <w:rPr>
          <w:rFonts w:ascii="Tahoma" w:hAnsi="Tahoma" w:cs="Tahoma"/>
        </w:rPr>
        <w:t>4</w:t>
      </w:r>
      <w:r w:rsidRPr="00A57472">
        <w:rPr>
          <w:rFonts w:ascii="Tahoma" w:hAnsi="Tahoma" w:cs="Tahoma"/>
        </w:rPr>
        <w:t>г.</w:t>
      </w:r>
    </w:p>
    <w:p w:rsidR="00D02FB6" w:rsidRPr="00CA54A6" w:rsidRDefault="00D02FB6" w:rsidP="00CA54A6">
      <w:pPr>
        <w:pStyle w:val="41"/>
        <w:shd w:val="clear" w:color="auto" w:fill="auto"/>
        <w:spacing w:after="811" w:line="276" w:lineRule="auto"/>
        <w:ind w:right="100"/>
      </w:pPr>
      <w:r w:rsidRPr="00CA54A6">
        <w:lastRenderedPageBreak/>
        <w:t xml:space="preserve">В помощь руководителям организаций любых форм собственности, </w:t>
      </w:r>
      <w:r w:rsidRPr="00CA54A6">
        <w:rPr>
          <w:rStyle w:val="40"/>
        </w:rPr>
        <w:t>руководителям и специалистам служб охраны труда, работникам</w:t>
      </w:r>
    </w:p>
    <w:p w:rsidR="00D02FB6" w:rsidRPr="00CA54A6" w:rsidRDefault="00D02FB6" w:rsidP="00CA54A6">
      <w:pPr>
        <w:pStyle w:val="41"/>
        <w:shd w:val="clear" w:color="auto" w:fill="auto"/>
        <w:spacing w:after="257" w:line="276" w:lineRule="auto"/>
        <w:ind w:right="100"/>
      </w:pPr>
      <w:r w:rsidRPr="00CA54A6">
        <w:t>Министерство труда и социального развития Омской области</w:t>
      </w:r>
    </w:p>
    <w:p w:rsidR="00D02FB6" w:rsidRPr="00CA54A6" w:rsidRDefault="00D02FB6" w:rsidP="00CA54A6">
      <w:pPr>
        <w:pStyle w:val="41"/>
        <w:shd w:val="clear" w:color="auto" w:fill="auto"/>
        <w:spacing w:after="248" w:line="276" w:lineRule="auto"/>
        <w:ind w:right="100"/>
      </w:pPr>
      <w:r w:rsidRPr="00CA54A6">
        <w:t>Федеральная служба в сфере защиты прав потребителей и благополучия человека по Омской области</w:t>
      </w:r>
    </w:p>
    <w:p w:rsidR="00D02FB6" w:rsidRPr="00CA54A6" w:rsidRDefault="00D02FB6" w:rsidP="00CA54A6">
      <w:pPr>
        <w:pStyle w:val="41"/>
        <w:shd w:val="clear" w:color="auto" w:fill="auto"/>
        <w:spacing w:after="263" w:line="276" w:lineRule="auto"/>
        <w:ind w:right="100"/>
      </w:pPr>
      <w:r w:rsidRPr="00CA54A6">
        <w:t>Автономное учреждение Омской области «Центр охраны труда»</w:t>
      </w:r>
    </w:p>
    <w:p w:rsidR="00D02FB6" w:rsidRPr="00CA54A6" w:rsidRDefault="00D02FB6" w:rsidP="00CA54A6">
      <w:pPr>
        <w:pStyle w:val="41"/>
        <w:shd w:val="clear" w:color="auto" w:fill="auto"/>
        <w:spacing w:after="267" w:line="276" w:lineRule="auto"/>
        <w:ind w:left="60"/>
        <w:jc w:val="both"/>
      </w:pPr>
      <w:r w:rsidRPr="00CA54A6">
        <w:t>Руководители разработки:</w:t>
      </w:r>
    </w:p>
    <w:p w:rsidR="00D02FB6" w:rsidRPr="00CA54A6" w:rsidRDefault="00D02FB6" w:rsidP="00CA54A6">
      <w:pPr>
        <w:pStyle w:val="41"/>
        <w:shd w:val="clear" w:color="auto" w:fill="auto"/>
        <w:tabs>
          <w:tab w:val="left" w:pos="2268"/>
        </w:tabs>
        <w:spacing w:after="0" w:line="276" w:lineRule="auto"/>
        <w:ind w:left="60" w:right="260"/>
        <w:jc w:val="both"/>
      </w:pPr>
      <w:r w:rsidRPr="00CA54A6">
        <w:t xml:space="preserve">И.П. Варнавская Заместитель министра труда и социального развития Омской области </w:t>
      </w:r>
      <w:r w:rsidRPr="00CA54A6">
        <w:rPr>
          <w:lang w:val="en-US" w:eastAsia="en-US"/>
        </w:rPr>
        <w:t>JI</w:t>
      </w:r>
      <w:r w:rsidRPr="00CA54A6">
        <w:rPr>
          <w:lang w:eastAsia="en-US"/>
        </w:rPr>
        <w:t>.</w:t>
      </w:r>
      <w:r w:rsidRPr="00CA54A6">
        <w:rPr>
          <w:lang w:val="en-US" w:eastAsia="en-US"/>
        </w:rPr>
        <w:t>M</w:t>
      </w:r>
      <w:r w:rsidRPr="00CA54A6">
        <w:rPr>
          <w:lang w:eastAsia="en-US"/>
        </w:rPr>
        <w:t xml:space="preserve">. </w:t>
      </w:r>
      <w:r w:rsidRPr="00CA54A6">
        <w:t>Руденко</w:t>
      </w:r>
      <w:r w:rsidRPr="00CA54A6">
        <w:tab/>
        <w:t>Заместитель начальника отдела санитарного надзора Управления</w:t>
      </w:r>
    </w:p>
    <w:p w:rsidR="00D02FB6" w:rsidRPr="00CA54A6" w:rsidRDefault="00D02FB6" w:rsidP="00CA54A6">
      <w:pPr>
        <w:pStyle w:val="41"/>
        <w:shd w:val="clear" w:color="auto" w:fill="auto"/>
        <w:spacing w:after="0" w:line="276" w:lineRule="auto"/>
        <w:ind w:left="60" w:right="2060" w:firstLine="2220"/>
        <w:jc w:val="left"/>
      </w:pPr>
      <w:r w:rsidRPr="00CA54A6">
        <w:t>Роспотребнадзора по Омской области Д.В. Клименко Директор автономного учреждения Омской области</w:t>
      </w:r>
    </w:p>
    <w:p w:rsidR="00D02FB6" w:rsidRPr="00CA54A6" w:rsidRDefault="00D02FB6" w:rsidP="00CA54A6">
      <w:pPr>
        <w:pStyle w:val="41"/>
        <w:shd w:val="clear" w:color="auto" w:fill="auto"/>
        <w:spacing w:after="271" w:line="276" w:lineRule="auto"/>
        <w:ind w:left="60" w:firstLine="2220"/>
        <w:jc w:val="left"/>
      </w:pPr>
      <w:r w:rsidRPr="00CA54A6">
        <w:t>«Центр охраны труда»</w:t>
      </w:r>
    </w:p>
    <w:p w:rsidR="00D02FB6" w:rsidRPr="00CA54A6" w:rsidRDefault="00D02FB6" w:rsidP="00CA54A6">
      <w:pPr>
        <w:pStyle w:val="41"/>
        <w:shd w:val="clear" w:color="auto" w:fill="auto"/>
        <w:spacing w:after="293" w:line="276" w:lineRule="auto"/>
        <w:ind w:left="60"/>
        <w:jc w:val="both"/>
      </w:pPr>
      <w:r w:rsidRPr="00CA54A6">
        <w:t>Авторский коллектив:</w:t>
      </w:r>
    </w:p>
    <w:p w:rsidR="00D02FB6" w:rsidRPr="00CA54A6" w:rsidRDefault="00D02FB6" w:rsidP="00CA54A6">
      <w:pPr>
        <w:pStyle w:val="41"/>
        <w:shd w:val="clear" w:color="auto" w:fill="auto"/>
        <w:tabs>
          <w:tab w:val="left" w:pos="2268"/>
        </w:tabs>
        <w:spacing w:after="0" w:line="276" w:lineRule="auto"/>
        <w:ind w:left="60"/>
        <w:jc w:val="both"/>
      </w:pPr>
      <w:r w:rsidRPr="00CA54A6">
        <w:rPr>
          <w:lang w:val="en-US" w:eastAsia="en-US"/>
        </w:rPr>
        <w:t>JI</w:t>
      </w:r>
      <w:r w:rsidRPr="00CA54A6">
        <w:rPr>
          <w:lang w:eastAsia="en-US"/>
        </w:rPr>
        <w:t>.</w:t>
      </w:r>
      <w:r w:rsidRPr="00CA54A6">
        <w:rPr>
          <w:lang w:val="en-US" w:eastAsia="en-US"/>
        </w:rPr>
        <w:t>M</w:t>
      </w:r>
      <w:r w:rsidRPr="00CA54A6">
        <w:rPr>
          <w:lang w:eastAsia="en-US"/>
        </w:rPr>
        <w:t xml:space="preserve">. </w:t>
      </w:r>
      <w:r w:rsidRPr="00CA54A6">
        <w:t>Руденко</w:t>
      </w:r>
      <w:r w:rsidRPr="00CA54A6">
        <w:tab/>
        <w:t>Заместитель начальника отдела санитарного надзора Управления</w:t>
      </w:r>
    </w:p>
    <w:p w:rsidR="00D02FB6" w:rsidRPr="00CA54A6" w:rsidRDefault="00D02FB6" w:rsidP="00CA54A6">
      <w:pPr>
        <w:pStyle w:val="41"/>
        <w:shd w:val="clear" w:color="auto" w:fill="auto"/>
        <w:spacing w:after="298" w:line="276" w:lineRule="auto"/>
        <w:ind w:left="60" w:firstLine="2220"/>
        <w:jc w:val="left"/>
      </w:pPr>
      <w:r w:rsidRPr="00CA54A6">
        <w:t>Роспотребнадзора по Омской области</w:t>
      </w:r>
    </w:p>
    <w:p w:rsidR="00D02FB6" w:rsidRPr="00CA54A6" w:rsidRDefault="00D02FB6" w:rsidP="00CA54A6">
      <w:pPr>
        <w:pStyle w:val="41"/>
        <w:shd w:val="clear" w:color="auto" w:fill="auto"/>
        <w:tabs>
          <w:tab w:val="left" w:pos="2292"/>
        </w:tabs>
        <w:spacing w:after="0" w:line="276" w:lineRule="auto"/>
        <w:ind w:left="60"/>
        <w:jc w:val="both"/>
      </w:pPr>
      <w:r w:rsidRPr="00CA54A6">
        <w:t>А.Н. Усатов</w:t>
      </w:r>
      <w:r w:rsidRPr="00CA54A6">
        <w:tab/>
        <w:t>Главный специалист-эксперт Управления Роспотребнадзора по</w:t>
      </w:r>
    </w:p>
    <w:p w:rsidR="00D02FB6" w:rsidRPr="00CA54A6" w:rsidRDefault="00D02FB6" w:rsidP="00CA54A6">
      <w:pPr>
        <w:pStyle w:val="41"/>
        <w:shd w:val="clear" w:color="auto" w:fill="auto"/>
        <w:spacing w:after="298" w:line="276" w:lineRule="auto"/>
        <w:ind w:left="60" w:firstLine="2220"/>
        <w:jc w:val="left"/>
      </w:pPr>
      <w:r w:rsidRPr="00CA54A6">
        <w:t>Омской области</w:t>
      </w:r>
    </w:p>
    <w:p w:rsidR="00D02FB6" w:rsidRPr="00CA54A6" w:rsidRDefault="00D02FB6" w:rsidP="00CA54A6">
      <w:pPr>
        <w:pStyle w:val="41"/>
        <w:shd w:val="clear" w:color="auto" w:fill="auto"/>
        <w:tabs>
          <w:tab w:val="left" w:pos="2254"/>
        </w:tabs>
        <w:spacing w:after="0" w:line="276" w:lineRule="auto"/>
        <w:ind w:left="60"/>
        <w:jc w:val="both"/>
      </w:pPr>
      <w:r w:rsidRPr="00CA54A6">
        <w:t>А.И. Петухов</w:t>
      </w:r>
      <w:r w:rsidRPr="00CA54A6">
        <w:tab/>
        <w:t>Специалист автономного учреждения Омской области</w:t>
      </w:r>
    </w:p>
    <w:p w:rsidR="00D02FB6" w:rsidRPr="00CA54A6" w:rsidRDefault="00D02FB6" w:rsidP="00CA54A6">
      <w:pPr>
        <w:pStyle w:val="41"/>
        <w:shd w:val="clear" w:color="auto" w:fill="auto"/>
        <w:spacing w:after="4411" w:line="276" w:lineRule="auto"/>
        <w:ind w:left="60" w:firstLine="2220"/>
        <w:jc w:val="left"/>
      </w:pPr>
      <w:r w:rsidRPr="00CA54A6">
        <w:t>«Центр охраны труда»</w:t>
      </w:r>
    </w:p>
    <w:p w:rsidR="00D02FB6" w:rsidRPr="00CA54A6" w:rsidRDefault="00D02FB6" w:rsidP="00CA54A6">
      <w:pPr>
        <w:pStyle w:val="41"/>
        <w:shd w:val="clear" w:color="auto" w:fill="auto"/>
        <w:spacing w:after="267" w:line="276" w:lineRule="auto"/>
        <w:ind w:left="60" w:right="260"/>
        <w:jc w:val="both"/>
      </w:pPr>
      <w:r w:rsidRPr="00CA54A6">
        <w:t>Методические пособия подготовлены в соответствии с государственным заданием на 2013 год и утвержденной долгосрочной целевой программы Омской области «Улучшение условий и охраны труда в Омской области»</w:t>
      </w:r>
    </w:p>
    <w:p w:rsidR="00D02FB6" w:rsidRPr="00CA54A6" w:rsidRDefault="00D02FB6" w:rsidP="00CA54A6">
      <w:pPr>
        <w:pStyle w:val="41"/>
        <w:shd w:val="clear" w:color="auto" w:fill="auto"/>
        <w:spacing w:after="0" w:line="276" w:lineRule="auto"/>
        <w:ind w:right="100"/>
      </w:pPr>
      <w:r w:rsidRPr="00CA54A6">
        <w:lastRenderedPageBreak/>
        <w:t>Автономное учреждение Омской области «Центр охраны труда»</w:t>
      </w:r>
    </w:p>
    <w:p w:rsidR="00186203" w:rsidRPr="00CA54A6" w:rsidRDefault="00186203" w:rsidP="00CA54A6">
      <w:pPr>
        <w:pStyle w:val="a4"/>
        <w:shd w:val="clear" w:color="auto" w:fill="auto"/>
        <w:spacing w:after="0" w:line="276" w:lineRule="auto"/>
        <w:ind w:right="500" w:firstLine="0"/>
      </w:pPr>
    </w:p>
    <w:p w:rsidR="00186203" w:rsidRPr="00CA54A6" w:rsidRDefault="00186203" w:rsidP="00CA54A6">
      <w:pPr>
        <w:pStyle w:val="a4"/>
        <w:shd w:val="clear" w:color="auto" w:fill="auto"/>
        <w:spacing w:after="0" w:line="276" w:lineRule="auto"/>
        <w:ind w:right="500" w:firstLine="0"/>
      </w:pPr>
    </w:p>
    <w:p w:rsidR="00186203" w:rsidRPr="00CA54A6" w:rsidRDefault="00186203" w:rsidP="00CA54A6">
      <w:pPr>
        <w:pStyle w:val="a4"/>
        <w:shd w:val="clear" w:color="auto" w:fill="auto"/>
        <w:spacing w:after="0" w:line="276" w:lineRule="auto"/>
        <w:ind w:right="500" w:firstLine="0"/>
      </w:pP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right="500" w:firstLine="0"/>
      </w:pPr>
      <w:r w:rsidRPr="00CA54A6">
        <w:t>Гигиена труда строительного производства и строительных работ.</w:t>
      </w:r>
    </w:p>
    <w:p w:rsidR="00186203" w:rsidRPr="00CA54A6" w:rsidRDefault="00186203" w:rsidP="00CA54A6">
      <w:pPr>
        <w:pStyle w:val="32"/>
        <w:keepNext/>
        <w:keepLines/>
        <w:shd w:val="clear" w:color="auto" w:fill="auto"/>
        <w:spacing w:after="113" w:line="276" w:lineRule="auto"/>
        <w:ind w:left="40" w:firstLine="520"/>
      </w:pPr>
      <w:bookmarkStart w:id="2" w:name="bookmark2"/>
    </w:p>
    <w:p w:rsidR="00D02FB6" w:rsidRPr="00CA54A6" w:rsidRDefault="00D02FB6" w:rsidP="00CA54A6">
      <w:pPr>
        <w:pStyle w:val="32"/>
        <w:keepNext/>
        <w:keepLines/>
        <w:shd w:val="clear" w:color="auto" w:fill="auto"/>
        <w:spacing w:after="113" w:line="276" w:lineRule="auto"/>
        <w:ind w:left="40" w:firstLine="520"/>
      </w:pPr>
      <w:r w:rsidRPr="00CA54A6">
        <w:t>Введение.</w:t>
      </w:r>
      <w:bookmarkEnd w:id="2"/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520"/>
        <w:jc w:val="both"/>
      </w:pPr>
      <w:r w:rsidRPr="00CA54A6">
        <w:t>Неуклонный рост промышленного и гражданского строительства вызывает увеличение численности рабочих, занятых в этой отрасли народного хозяйства. Современная строительная площадка представляет собой сложный производственный комплекс, предусматривающий широкое применение разнообразных машин и механизмов. На строительной площадке используют горячую воду, пар, сжатый воздух, горючие газы - пылеобразующие, взрывоопасные, легковоспламеняющиеся, токсичные вещества, а также химические продукты, способные загрязнять кожные покровы и спецодежду (нефтепродукты, дизельное топливо, смазочные масла, красители и др.).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520"/>
        <w:jc w:val="both"/>
      </w:pPr>
      <w:r w:rsidRPr="00CA54A6">
        <w:t>Кроме того, отдельные машины и механизмы издают значительный шум и вибрацию. Несмотря на непрерывное развитие механизации строительных работ, до настоящего времени ряд операций приходится выполнять вручную.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520"/>
        <w:jc w:val="both"/>
      </w:pPr>
      <w:r w:rsidRPr="00CA54A6">
        <w:t>На строительных площадках занято большое число рабочих различных специальностей, каждая из которых имеет свои особенности. В то же время, подавляющее большинство строительных специальностей имеет ряд общих черт. Следует учитывать, что строительные работы в настоящее время не носят, как прежде, сезонного характера, а проводятся в течение всего года. Строители работают в любых условиях, как при благоприятной погоде, так и при воздействии различных метеорологических факторов (холода, жары, ветра, осадков), зависящих от времени года и конкретных условий строительной площадки.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520"/>
        <w:jc w:val="both"/>
      </w:pPr>
      <w:r w:rsidRPr="00CA54A6">
        <w:t>Отсутствие постоянных рабочих мест, защищенных от неблагоприятного воздействия внешней среды, не позволяет обеспечить нормальные метеорологические условия, что вызывает необходимость разработки рациональных режимов труда и отдыха по отдельным климатическим зонам.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60" w:firstLine="500"/>
        <w:jc w:val="both"/>
      </w:pPr>
      <w:r w:rsidRPr="00CA54A6">
        <w:t xml:space="preserve">Строительным рабочим нередко приходится работать в стесненных условиях, на временных подмостках и лесах, на относительно большой высоте или в сырых котлованах и траншеях. Меняя рабочее место, они </w:t>
      </w:r>
      <w:r w:rsidRPr="00CA54A6">
        <w:lastRenderedPageBreak/>
        <w:t>постепенно перемещаются по территории строительного участка или по самому строительному объекту, в зависимости от хода работ.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60" w:firstLine="500"/>
        <w:jc w:val="both"/>
      </w:pPr>
      <w:r w:rsidRPr="00CA54A6">
        <w:t>Строительные площадки иногда бывают значительно отдалены от коммуникаций водоснабжения и канализации, электро- и газоснабжения, а также от постоянного места жительства рабочих.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60" w:firstLine="500"/>
        <w:jc w:val="both"/>
      </w:pPr>
      <w:r w:rsidRPr="00CA54A6">
        <w:t>В тоже время работа на открытом пространстве в условиях воздействия благоприятных факторов внешней среды (умеренной температуры, незначительной подвижности воздуха, солнечных лучах) способствует закаливания организма рабочих, исключает возможность скопления вредных паров, газов и пыли в зоне работ. Поэтому с точки зрения оздоровления условий труда работа на открытом воздухе имеет ряд преимуществ перед промышленным производством на стационарных рабочих местах в закрытых помещениях. Однако большую часть времени года строители вынуждены работать в условиях перепада температур, интенсивного солнечного облучения (особенно в летний период), при воздействии осадков, порывистого ветра и т.д. Охлаждение может содействовать возникновению таких заболеваний, как грипп, катар верхних дыхательных путей, бронхит, ангина, невралгии. Отсутствие умывальников, душевых кабинок, гардеробных может создать предпосылки для возникновения кожно- гнойничковых заболеваний, так как значительная часть строительных работ связана с постоянным загрязнением одежды и кожных покровов.</w:t>
      </w:r>
    </w:p>
    <w:p w:rsidR="00D02FB6" w:rsidRPr="00CA54A6" w:rsidRDefault="00D02FB6" w:rsidP="00CA54A6">
      <w:pPr>
        <w:pStyle w:val="a4"/>
        <w:shd w:val="clear" w:color="auto" w:fill="auto"/>
        <w:spacing w:after="416" w:line="276" w:lineRule="auto"/>
        <w:ind w:left="80" w:right="60" w:firstLine="500"/>
        <w:jc w:val="both"/>
      </w:pPr>
      <w:r w:rsidRPr="00CA54A6">
        <w:t xml:space="preserve">Причиной повышения </w:t>
      </w:r>
      <w:r w:rsidR="002E6765" w:rsidRPr="00CA54A6">
        <w:t xml:space="preserve">гинекологической </w:t>
      </w:r>
      <w:r w:rsidRPr="00CA54A6">
        <w:t>заболеваемости может явиться выполнение женщинами тяжелых и трудоемких работ, а также недостаточная обеспеченность строительной площадки санитарно-техническими устройствами (туалетами, комнатой личной гигиены). Таким образом, высокий уровень санитарного состояния строительной площадки и строительной техники, рациональный режим труда, отдыха и обогрева, а также правильно санитарно-бытовое обеспечение рабочих-строителей занимают ведущее место в системе мероприятий по оздоровлению условий труда строительных работ.</w:t>
      </w:r>
    </w:p>
    <w:p w:rsidR="00D02FB6" w:rsidRPr="00CA54A6" w:rsidRDefault="00D02FB6" w:rsidP="00CA54A6">
      <w:pPr>
        <w:pStyle w:val="32"/>
        <w:keepNext/>
        <w:keepLines/>
        <w:shd w:val="clear" w:color="auto" w:fill="auto"/>
        <w:spacing w:after="184" w:line="276" w:lineRule="auto"/>
        <w:ind w:left="40" w:right="60" w:firstLine="540"/>
      </w:pPr>
      <w:bookmarkStart w:id="3" w:name="bookmark3"/>
      <w:r w:rsidRPr="00CA54A6">
        <w:t>Краткий анализ состояния условий труда и профессиональной заболеваемости в отрасли.</w:t>
      </w:r>
      <w:bookmarkEnd w:id="3"/>
    </w:p>
    <w:p w:rsidR="00D02FB6" w:rsidRPr="00CA54A6" w:rsidRDefault="00D02FB6" w:rsidP="00CA54A6">
      <w:pPr>
        <w:pStyle w:val="a4"/>
        <w:shd w:val="clear" w:color="auto" w:fill="auto"/>
        <w:spacing w:after="184" w:line="276" w:lineRule="auto"/>
        <w:ind w:left="40" w:right="60" w:firstLine="540"/>
        <w:jc w:val="both"/>
      </w:pPr>
      <w:r w:rsidRPr="00CA54A6">
        <w:t xml:space="preserve">Омская область является регионом, где постоянно осуществляются строительные работы. Имеется значительное количество стабильно работающих строительных организаций, которые выполняют большую </w:t>
      </w:r>
      <w:r w:rsidRPr="00CA54A6">
        <w:lastRenderedPageBreak/>
        <w:t xml:space="preserve">часть санитарно-эпидемиологических требований. Но при проверках все еще </w:t>
      </w:r>
      <w:r w:rsidR="00CA54A6">
        <w:t xml:space="preserve">выявляются </w:t>
      </w:r>
      <w:r w:rsidRPr="00CA54A6">
        <w:t xml:space="preserve">такие </w:t>
      </w:r>
      <w:r w:rsidR="00CA54A6">
        <w:t>недостатки</w:t>
      </w:r>
      <w:r w:rsidRPr="00CA54A6">
        <w:t>, как:</w:t>
      </w:r>
    </w:p>
    <w:p w:rsidR="00D02FB6" w:rsidRPr="00CA54A6" w:rsidRDefault="00CA54A6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right="60"/>
        <w:jc w:val="both"/>
      </w:pPr>
      <w:r>
        <w:t>Отсутствие организации</w:t>
      </w:r>
      <w:r w:rsidR="00D02FB6" w:rsidRPr="00CA54A6">
        <w:t xml:space="preserve"> предварительны</w:t>
      </w:r>
      <w:r>
        <w:t>х</w:t>
      </w:r>
      <w:r w:rsidR="00D02FB6" w:rsidRPr="00CA54A6">
        <w:t xml:space="preserve"> и периодически</w:t>
      </w:r>
      <w:r>
        <w:t>х</w:t>
      </w:r>
      <w:r w:rsidR="00D02FB6" w:rsidRPr="00CA54A6">
        <w:t xml:space="preserve"> медицински</w:t>
      </w:r>
      <w:r>
        <w:t>х</w:t>
      </w:r>
      <w:r w:rsidR="00D02FB6" w:rsidRPr="00CA54A6">
        <w:t xml:space="preserve"> осмотры работающих в контакте с вредно-действующими факторами;</w:t>
      </w:r>
    </w:p>
    <w:p w:rsidR="00D02FB6" w:rsidRPr="00CA54A6" w:rsidRDefault="004D0514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right="60"/>
        <w:jc w:val="both"/>
      </w:pPr>
      <w:r>
        <w:t>Н</w:t>
      </w:r>
      <w:r w:rsidRPr="00CA54A6">
        <w:t>е</w:t>
      </w:r>
      <w:r>
        <w:t xml:space="preserve">достаточная </w:t>
      </w:r>
      <w:r w:rsidRPr="00CA54A6">
        <w:t>обеспечен</w:t>
      </w:r>
      <w:r>
        <w:t>ность</w:t>
      </w:r>
      <w:r w:rsidRPr="00CA54A6">
        <w:t xml:space="preserve"> </w:t>
      </w:r>
      <w:r>
        <w:t>р</w:t>
      </w:r>
      <w:r w:rsidR="00D02FB6" w:rsidRPr="00CA54A6">
        <w:t>аботающи</w:t>
      </w:r>
      <w:r>
        <w:t>х</w:t>
      </w:r>
      <w:r w:rsidR="00D02FB6" w:rsidRPr="00CA54A6">
        <w:t xml:space="preserve"> полным комплектом спецодежды и СИЗ, не </w:t>
      </w:r>
      <w:r>
        <w:t>организована стирка в прачечных.</w:t>
      </w:r>
    </w:p>
    <w:p w:rsidR="00D02FB6" w:rsidRPr="00CA54A6" w:rsidRDefault="00D02FB6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right="60"/>
        <w:jc w:val="both"/>
      </w:pPr>
      <w:r w:rsidRPr="00CA54A6">
        <w:t>Вагончики для обогрева и отдыха не соответствуют требованиям, либо отсутствуют;</w:t>
      </w:r>
    </w:p>
    <w:p w:rsidR="00D02FB6" w:rsidRPr="00CA54A6" w:rsidRDefault="00D02FB6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hanging="142"/>
        <w:jc w:val="both"/>
      </w:pPr>
      <w:r w:rsidRPr="00CA54A6">
        <w:t>Не организовано централизованное питание работающих;</w:t>
      </w:r>
    </w:p>
    <w:p w:rsidR="00D02FB6" w:rsidRPr="00CA54A6" w:rsidRDefault="00D02FB6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right="60"/>
        <w:jc w:val="both"/>
      </w:pPr>
      <w:r w:rsidRPr="00CA54A6">
        <w:t>Отсутствуют средства механизации при использовании тяжелого труда;</w:t>
      </w:r>
    </w:p>
    <w:p w:rsidR="00D02FB6" w:rsidRPr="00CA54A6" w:rsidRDefault="00D02FB6" w:rsidP="004D0514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left="851" w:right="60"/>
        <w:jc w:val="both"/>
      </w:pPr>
      <w:r w:rsidRPr="00CA54A6">
        <w:t>Не организовано удаление вредных веществ при выполнении сварочных работ (подводка переносных вентиляционных устройств с гибкими воздуховодами).</w:t>
      </w:r>
    </w:p>
    <w:p w:rsidR="00186203" w:rsidRPr="00CA54A6" w:rsidRDefault="00D02FB6" w:rsidP="00CA54A6">
      <w:pPr>
        <w:pStyle w:val="a4"/>
        <w:shd w:val="clear" w:color="auto" w:fill="auto"/>
        <w:spacing w:after="348" w:line="276" w:lineRule="auto"/>
        <w:ind w:left="40" w:right="60" w:firstLine="527"/>
        <w:jc w:val="both"/>
      </w:pPr>
      <w:r w:rsidRPr="00CA54A6">
        <w:t>Все вышеперечисленные недостатки с неблагоприятными условиями труда способствуют возникновению профессиональных заболеваний у работающих. За последние 10 лет у рабочих строительных профессий зарегистрировано 127 проф</w:t>
      </w:r>
      <w:r w:rsidR="001C685A" w:rsidRPr="00CA54A6">
        <w:t xml:space="preserve">ессиональных </w:t>
      </w:r>
      <w:r w:rsidRPr="00CA54A6">
        <w:t xml:space="preserve">заболеваний. </w:t>
      </w:r>
      <w:r w:rsidR="001C685A" w:rsidRPr="00CA54A6">
        <w:t>На первом месте в структуре профессиональных заболеваний – патология органов дыхания у электрогазосварщиков</w:t>
      </w:r>
      <w:r w:rsidRPr="00CA54A6">
        <w:t>, на 2 месте</w:t>
      </w:r>
      <w:r w:rsidR="001C685A" w:rsidRPr="00CA54A6">
        <w:t xml:space="preserve"> - </w:t>
      </w:r>
      <w:r w:rsidRPr="00CA54A6">
        <w:t xml:space="preserve">заболевания </w:t>
      </w:r>
      <w:r w:rsidR="001C685A" w:rsidRPr="00CA54A6">
        <w:t>опорно-двигательного аппарата от физического перенапряжения и микротравматизации</w:t>
      </w:r>
      <w:r w:rsidRPr="00CA54A6">
        <w:t xml:space="preserve"> </w:t>
      </w:r>
      <w:r w:rsidR="001C685A" w:rsidRPr="00CA54A6">
        <w:t xml:space="preserve"> </w:t>
      </w:r>
      <w:r w:rsidRPr="00CA54A6">
        <w:t xml:space="preserve">у каменщиков, маляров, водителей тяжелой техники, на 3 месте </w:t>
      </w:r>
      <w:r w:rsidR="001C685A" w:rsidRPr="00CA54A6">
        <w:t xml:space="preserve">заболевания от воздействия физических факторов - вибрационная болезнь, хроническая нейросенсорная тугоухость </w:t>
      </w:r>
      <w:r w:rsidR="007350C0" w:rsidRPr="00CA54A6">
        <w:t xml:space="preserve">, </w:t>
      </w:r>
      <w:r w:rsidR="001C685A" w:rsidRPr="00CA54A6">
        <w:t xml:space="preserve">преимущественно у </w:t>
      </w:r>
      <w:r w:rsidRPr="00CA54A6">
        <w:t>водителей тяжелой техники.</w:t>
      </w:r>
      <w:bookmarkStart w:id="4" w:name="bookmark4"/>
    </w:p>
    <w:bookmarkEnd w:id="4"/>
    <w:p w:rsidR="00D02FB6" w:rsidRPr="00CA54A6" w:rsidRDefault="00CA54A6" w:rsidP="00CA54A6">
      <w:pPr>
        <w:pStyle w:val="32"/>
        <w:keepNext/>
        <w:keepLines/>
        <w:shd w:val="clear" w:color="auto" w:fill="auto"/>
        <w:spacing w:after="492" w:line="276" w:lineRule="auto"/>
        <w:ind w:left="60" w:firstLine="540"/>
      </w:pPr>
      <w:r>
        <w:t xml:space="preserve">Характеристика </w:t>
      </w:r>
      <w:r w:rsidR="004D0514">
        <w:t xml:space="preserve">основных неблагоприятных </w:t>
      </w:r>
      <w:r>
        <w:t xml:space="preserve">производственных факторов и </w:t>
      </w:r>
      <w:r w:rsidR="004D0514">
        <w:t>профилактика профессиональных заболеваний</w:t>
      </w:r>
    </w:p>
    <w:p w:rsidR="0034099B" w:rsidRPr="00CA54A6" w:rsidRDefault="00D02FB6" w:rsidP="004D0514">
      <w:pPr>
        <w:pStyle w:val="a4"/>
        <w:shd w:val="clear" w:color="auto" w:fill="auto"/>
        <w:tabs>
          <w:tab w:val="left" w:pos="775"/>
        </w:tabs>
        <w:spacing w:after="0" w:line="276" w:lineRule="auto"/>
        <w:ind w:left="142" w:right="40" w:firstLine="498"/>
        <w:jc w:val="both"/>
      </w:pPr>
      <w:r w:rsidRPr="00CA54A6">
        <w:t>В производственных условиях предприятий стройиндустрии на работающих кратковременно</w:t>
      </w:r>
      <w:r w:rsidR="001C685A" w:rsidRPr="00CA54A6">
        <w:t xml:space="preserve"> </w:t>
      </w:r>
      <w:r w:rsidRPr="00CA54A6">
        <w:t>или длительно воздействуют</w:t>
      </w:r>
      <w:r w:rsidR="001C685A" w:rsidRPr="00CA54A6">
        <w:t xml:space="preserve"> </w:t>
      </w:r>
      <w:r w:rsidR="0034099B" w:rsidRPr="00CA54A6">
        <w:t xml:space="preserve">следующие </w:t>
      </w:r>
      <w:r w:rsidR="001C685A" w:rsidRPr="00CA54A6">
        <w:t>неблагоприятные факторы</w:t>
      </w:r>
      <w:r w:rsidR="0034099B" w:rsidRPr="00CA54A6">
        <w:t xml:space="preserve"> производственной среды и трудового процесса:</w:t>
      </w:r>
      <w:r w:rsidR="001C685A" w:rsidRPr="00CA54A6">
        <w:t xml:space="preserve"> </w:t>
      </w:r>
    </w:p>
    <w:p w:rsidR="0034099B" w:rsidRPr="00CA54A6" w:rsidRDefault="0034099B" w:rsidP="004D0514">
      <w:pPr>
        <w:pStyle w:val="a4"/>
        <w:numPr>
          <w:ilvl w:val="0"/>
          <w:numId w:val="1"/>
        </w:numPr>
        <w:shd w:val="clear" w:color="auto" w:fill="auto"/>
        <w:tabs>
          <w:tab w:val="left" w:pos="775"/>
        </w:tabs>
        <w:spacing w:after="0" w:line="276" w:lineRule="auto"/>
        <w:ind w:left="142" w:right="40" w:firstLine="498"/>
        <w:jc w:val="both"/>
      </w:pPr>
      <w:r w:rsidRPr="00CA54A6">
        <w:t>охлаждающий или нагр</w:t>
      </w:r>
      <w:r w:rsidR="00CA54A6">
        <w:t>е</w:t>
      </w:r>
      <w:r w:rsidRPr="00CA54A6">
        <w:t>вающий микроклимат;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76" w:lineRule="auto"/>
        <w:ind w:left="60" w:firstLine="580"/>
        <w:jc w:val="both"/>
      </w:pPr>
      <w:r w:rsidRPr="00CA54A6">
        <w:t>запыленность и загазованность воздушной среды;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803"/>
        </w:tabs>
        <w:spacing w:after="0" w:line="276" w:lineRule="auto"/>
        <w:ind w:left="60" w:firstLine="580"/>
        <w:jc w:val="both"/>
      </w:pPr>
      <w:r w:rsidRPr="00CA54A6">
        <w:t>токсичные вещества и материалы;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813"/>
        </w:tabs>
        <w:spacing w:after="0" w:line="276" w:lineRule="auto"/>
        <w:ind w:left="60" w:firstLine="580"/>
        <w:jc w:val="both"/>
      </w:pPr>
      <w:r w:rsidRPr="00CA54A6">
        <w:t>воздействие вибрации и шума;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813"/>
        </w:tabs>
        <w:spacing w:after="0" w:line="276" w:lineRule="auto"/>
        <w:ind w:left="60" w:firstLine="580"/>
        <w:jc w:val="both"/>
      </w:pPr>
      <w:r w:rsidRPr="00CA54A6">
        <w:lastRenderedPageBreak/>
        <w:t>неудовлетворительная освещенность рабочих мест;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76" w:lineRule="auto"/>
        <w:ind w:left="100" w:right="60" w:firstLine="460"/>
        <w:jc w:val="both"/>
      </w:pPr>
      <w:r w:rsidRPr="00CA54A6">
        <w:t>систематическое воздействие лучистой солнечной энергии значительной интенсивности;</w:t>
      </w:r>
    </w:p>
    <w:p w:rsidR="0034099B" w:rsidRPr="00CA54A6" w:rsidRDefault="0034099B" w:rsidP="00CA54A6">
      <w:pPr>
        <w:pStyle w:val="a4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76" w:lineRule="auto"/>
        <w:ind w:left="100" w:firstLine="460"/>
        <w:jc w:val="both"/>
      </w:pPr>
      <w:r w:rsidRPr="00CA54A6">
        <w:t>вынужденное положение тела рабочего.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60" w:right="40" w:firstLine="580"/>
        <w:jc w:val="both"/>
      </w:pPr>
      <w:r w:rsidRPr="00CA54A6">
        <w:t xml:space="preserve">Результатом воздействия вредных производственных факторов могут быть профессиональные </w:t>
      </w:r>
      <w:r w:rsidR="0034099B" w:rsidRPr="00CA54A6">
        <w:t xml:space="preserve">и производственно обусловленные </w:t>
      </w:r>
      <w:r w:rsidRPr="00CA54A6">
        <w:t xml:space="preserve">заболевания, </w:t>
      </w:r>
      <w:r w:rsidR="0034099B" w:rsidRPr="00CA54A6">
        <w:t xml:space="preserve">производственный </w:t>
      </w:r>
      <w:r w:rsidRPr="00CA54A6">
        <w:t xml:space="preserve">травматизм работников. 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460"/>
        <w:jc w:val="both"/>
      </w:pPr>
      <w:r w:rsidRPr="00CA54A6">
        <w:t xml:space="preserve">На предприятиях строительного комплекса </w:t>
      </w:r>
      <w:r w:rsidR="007350C0" w:rsidRPr="00CA54A6">
        <w:t xml:space="preserve">наиболее </w:t>
      </w:r>
      <w:r w:rsidR="0034099B" w:rsidRPr="00CA54A6">
        <w:t xml:space="preserve">широко распространены </w:t>
      </w:r>
      <w:r w:rsidRPr="00CA54A6">
        <w:t>такие производственные факторы, как шум и вибрация, так как работа практически всего технологического оборудования сопровождается шумом и вибрацией различного уровня, частоты и интенсивности.</w:t>
      </w:r>
    </w:p>
    <w:p w:rsidR="004D0514" w:rsidRPr="004D0514" w:rsidRDefault="004D0514" w:rsidP="00CA54A6">
      <w:pPr>
        <w:pStyle w:val="a4"/>
        <w:shd w:val="clear" w:color="auto" w:fill="auto"/>
        <w:spacing w:after="0" w:line="276" w:lineRule="auto"/>
        <w:ind w:left="100" w:right="60" w:firstLine="460"/>
        <w:jc w:val="both"/>
        <w:rPr>
          <w:b/>
        </w:rPr>
      </w:pPr>
      <w:r w:rsidRPr="004D0514">
        <w:rPr>
          <w:b/>
        </w:rPr>
        <w:t>Производственный шум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460"/>
        <w:jc w:val="both"/>
      </w:pPr>
      <w:r w:rsidRPr="00CA54A6">
        <w:t xml:space="preserve">Как правило, работа агрегатов, являющихся источниками повышенного уровня шума, сопровождается вибрацией, то есть эти два производственных фактора взаимообусловлены. К особо шумному оборудованию следует отнести дробильные и помольные агрегаты, грохоты и сита, используемые для классификации материалов по фракциям. Повышенный уровень шума имеет место при работе различного типа транспортеров, конвейеров, элеваторов и т.п. На цементных заводах к наиболее шумным зонам следует отнести отделения подготовки сырья - дробильное и помольное, а также цеха помола клинкера, где уровень шума зачастую превышает предельно допустимый уровень (80 дБ). Вибрация и шум являются основными производственными факторами на предприятиях ЖБИ и ЖБК, что обусловлено широким распространением вибрационной технологии на этих производствах. Вибрация применяется на основных технологических этапах: при приготовлении бетонной смеси в вибробетоносмесителях, при транспортировании и укладке ее вибробетонораздатчиками и вибробетоноукладчиками в формы, на этапе виброформования изделий на виброплощадках. При изготовлении крупногабаритных железобетонных изделий стендовым способом, а также в монолитном домостроении используют глубинные передвижные вибраторы. Высоким уровнем шума сопровождаются работы в арматурных цехах при чистке металла от окалины, правке, резке, электросварке арматурной стали. Все перечисленное оборудование, агрегаты, производимые технологические операции и процессы являются источниками низкочастотного механического шума. В высокочастотном спектре болевой порог воспринимается при меньших уровнях, чем в низкочастотном. Поэтому аэродинамические шумы наиболее опасны, их источниками на </w:t>
      </w:r>
      <w:r w:rsidRPr="00CA54A6">
        <w:lastRenderedPageBreak/>
        <w:t>предприятиях производства стройматериалов и в строительстве являются, прежде всего, дымососы и промышленные вентиляторы. Кроме того, источниками шума являются: крановое оборудование, формы с нежесткими и незакрепленными деталями, вибрирующие части кассетных машин, вибраторы на бункерах, устройства пневмотранспортеров цемента, а также строительные конструкции, не имеющие вибро- и звукоизоляции, трубопроводы сжатого воздуха и паропроводы, тяжелая техника.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60" w:right="40" w:firstLine="560"/>
        <w:jc w:val="both"/>
      </w:pPr>
      <w:r w:rsidRPr="00CA54A6">
        <w:t>Шум на производстве снижает производительность труда, особенно при выполнении точных работ, маскирует опасность от движущихся механизмов, затрудняет разборчивость речи, приводит к профессиональной тугоухости, а при больших уровнях может привести к механическому повреждению органов слуха. Воздействие на человека инфразвука вызывает чувство тревоги, стремление покинуть помещение, в котором есть инфразвуковые колебания. Действие ультразвука вызывает головные боли, быструю утомляемость. Длительное воздействие шума, ультра- и инфразвука приводит к расстройству центральной нервной системы.</w:t>
      </w:r>
    </w:p>
    <w:p w:rsidR="004F5A12" w:rsidRPr="00CA54A6" w:rsidRDefault="00D02FB6" w:rsidP="00CA54A6">
      <w:pPr>
        <w:pStyle w:val="a4"/>
        <w:shd w:val="clear" w:color="auto" w:fill="auto"/>
        <w:spacing w:after="0" w:line="276" w:lineRule="auto"/>
        <w:ind w:left="60" w:right="40" w:firstLine="560"/>
        <w:jc w:val="both"/>
      </w:pPr>
      <w:r w:rsidRPr="00CA54A6">
        <w:t xml:space="preserve">Меры борьбы с шумом - конструктивные (увеличение жесткости конструкций, замена металла на пластмассы, замена зубчатых передач на фрикционные и т.п.), технологические (замена ударной штамповки выдавливанием, изменение скоростей резания и т.п.), санитарно- гигиенические (удаление рабочих мест из шумных зон, перепланировка помещений, дополнительный отдых рабочих шумных производств), применение экранов и глушителей для аэродинамических шумов, применение индивидуальных средств защиты (наушники, шлемы, вкладыши - беруши). 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60" w:right="40" w:firstLine="560"/>
        <w:jc w:val="both"/>
      </w:pPr>
      <w:r w:rsidRPr="00CA54A6">
        <w:t>Так как инфразвук свободно проникает через строительные конструкции, то эффективная борьба с ним возможна только подавлением в источнике за счет изменения режимов работы оборудования, изменения жесткости конструкции,</w:t>
      </w:r>
      <w:r w:rsidR="004F5A12" w:rsidRPr="00CA54A6">
        <w:t xml:space="preserve"> </w:t>
      </w:r>
      <w:r w:rsidRPr="00CA54A6">
        <w:t>увеличения быстроходности агрегатов.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467"/>
        <w:jc w:val="both"/>
      </w:pPr>
      <w:r w:rsidRPr="00CA54A6">
        <w:t>Ультразвуковые колебания быстро затухают в воздухе, поэтому для уменьшения вредного воздействия ультразвука необходимо исключить непосредственный контакт человека с источником, а для подавления звуковых волн применять защитные кожухи.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0" w:firstLine="300"/>
        <w:contextualSpacing/>
        <w:jc w:val="both"/>
        <w:rPr>
          <w:rStyle w:val="33"/>
          <w:b w:val="0"/>
        </w:rPr>
      </w:pPr>
      <w:r w:rsidRPr="00CA54A6">
        <w:rPr>
          <w:rStyle w:val="33"/>
          <w:b w:val="0"/>
        </w:rPr>
        <w:t xml:space="preserve">Профилактика патологического действия шума на орган слуха  должна также проводиться комплексно. </w:t>
      </w:r>
      <w:r w:rsidRPr="00CA54A6">
        <w:t>Необходим постоянный контроль за шумогенерирующим оборудованием с учетом предельно допустимого уровня шума.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0" w:firstLine="300"/>
        <w:contextualSpacing/>
        <w:jc w:val="both"/>
        <w:rPr>
          <w:rStyle w:val="33"/>
          <w:b w:val="0"/>
        </w:rPr>
      </w:pPr>
      <w:r w:rsidRPr="00CA54A6">
        <w:rPr>
          <w:rStyle w:val="33"/>
        </w:rPr>
        <w:t xml:space="preserve">К числу технических мероприятий </w:t>
      </w:r>
      <w:r w:rsidRPr="00CA54A6">
        <w:rPr>
          <w:rStyle w:val="33"/>
          <w:b w:val="0"/>
        </w:rPr>
        <w:t xml:space="preserve">относятся применение устройств на механизмах, снижающих интенсивность шума, а также его частотную </w:t>
      </w:r>
      <w:r w:rsidRPr="00CA54A6">
        <w:rPr>
          <w:rStyle w:val="33"/>
          <w:b w:val="0"/>
        </w:rPr>
        <w:lastRenderedPageBreak/>
        <w:t>характеристику, изоляция одного рабочего места от другого, правильное устройство фундаментов для шумогенерирующих машин. Все поверхности шумного помещения (стены, потолок и др.) должны быть облицованы звукопоглощающим материалом.</w:t>
      </w:r>
      <w:r w:rsidRPr="00CA54A6">
        <w:rPr>
          <w:rStyle w:val="33"/>
        </w:rPr>
        <w:t xml:space="preserve"> </w:t>
      </w:r>
      <w:r w:rsidRPr="00CA54A6">
        <w:rPr>
          <w:rStyle w:val="33"/>
          <w:b w:val="0"/>
        </w:rPr>
        <w:t>На каждом рабочем месте в зависимости от тяжести и напряженности выполняемой работы устанавливается предельно допустимый уровень интенсивности шума, а в зависимости от частотной характеристики — октавная полоса.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0" w:firstLine="300"/>
        <w:contextualSpacing/>
        <w:jc w:val="both"/>
        <w:rPr>
          <w:rStyle w:val="33"/>
          <w:b w:val="0"/>
        </w:rPr>
      </w:pPr>
      <w:r w:rsidRPr="00CA54A6">
        <w:rPr>
          <w:b/>
          <w:i/>
        </w:rPr>
        <w:t>Организационно-технические мероприятия</w:t>
      </w:r>
      <w:r w:rsidRPr="00CA54A6">
        <w:t xml:space="preserve">. </w:t>
      </w:r>
      <w:r w:rsidRPr="00CA54A6">
        <w:rPr>
          <w:rStyle w:val="33"/>
          <w:b w:val="0"/>
        </w:rPr>
        <w:t>Режим работы — через каждый час работы 10-минутный перерыв, который должен проводиться в специально оборудованном помещении (комнаты психологической разгрузки), положительно влияющем на эмоциональный статус человека. Температура помещения должна быть комфортной, не ниже 18° С.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0" w:firstLine="300"/>
        <w:contextualSpacing/>
        <w:jc w:val="both"/>
      </w:pPr>
      <w:r w:rsidRPr="00CA54A6">
        <w:t>Обязательное использование средств защиты органов слуха - наушники, закрывающие ушную раковину, вкладыши, перекрывающие наружный слуховой проход. Выбираются в зависимости от частотного спектра шума на рабочем месте, удобства использования и требований норм по ограничению шума.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0" w:firstLine="300"/>
        <w:contextualSpacing/>
        <w:jc w:val="both"/>
      </w:pPr>
      <w:r w:rsidRPr="00CA54A6">
        <w:rPr>
          <w:bCs/>
        </w:rPr>
        <w:t>Необходимо исключение сверхурочных работ.</w:t>
      </w:r>
    </w:p>
    <w:p w:rsidR="00CA54A6" w:rsidRPr="00CA54A6" w:rsidRDefault="00CA54A6" w:rsidP="00CA54A6">
      <w:pPr>
        <w:pStyle w:val="a4"/>
        <w:tabs>
          <w:tab w:val="num" w:pos="360"/>
        </w:tabs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rStyle w:val="33"/>
        </w:rPr>
        <w:t>Медицинская профилактика.</w:t>
      </w:r>
      <w:r w:rsidRPr="00CA54A6">
        <w:rPr>
          <w:b/>
          <w:bCs/>
        </w:rPr>
        <w:t xml:space="preserve"> </w:t>
      </w:r>
      <w:r w:rsidRPr="00CA54A6">
        <w:rPr>
          <w:bCs/>
        </w:rPr>
        <w:t>Качественное и регулярное проведение предварительных и периодических медицинских осмотров</w:t>
      </w:r>
      <w:r w:rsidRPr="00CA54A6">
        <w:t xml:space="preserve"> согласно </w:t>
      </w:r>
      <w:r w:rsidRPr="00CA54A6">
        <w:rPr>
          <w:bCs/>
        </w:rPr>
        <w:t>приказу МЗ и СР РФ № 302н от 12 апреля 2011 года приложению 1, пункт 3.5</w:t>
      </w:r>
      <w:r w:rsidRPr="00CA54A6">
        <w:t xml:space="preserve">. </w:t>
      </w:r>
    </w:p>
    <w:p w:rsidR="00CA54A6" w:rsidRPr="00CA54A6" w:rsidRDefault="00CA54A6" w:rsidP="00CA54A6">
      <w:pPr>
        <w:pStyle w:val="a4"/>
        <w:tabs>
          <w:tab w:val="num" w:pos="360"/>
        </w:tabs>
        <w:spacing w:before="100" w:beforeAutospacing="1" w:after="100" w:afterAutospacing="1" w:line="276" w:lineRule="auto"/>
        <w:ind w:firstLine="454"/>
        <w:contextualSpacing/>
        <w:jc w:val="both"/>
        <w:rPr>
          <w:b/>
        </w:rPr>
      </w:pPr>
      <w:r w:rsidRPr="00CA54A6">
        <w:rPr>
          <w:b/>
          <w:i/>
          <w:iCs/>
          <w:u w:val="single"/>
        </w:rPr>
        <w:t>Обязательный состав врачебной медицинской комиссии</w:t>
      </w:r>
      <w:r w:rsidRPr="00CA54A6">
        <w:rPr>
          <w:b/>
        </w:rPr>
        <w:t>:</w:t>
      </w:r>
    </w:p>
    <w:p w:rsidR="00CA54A6" w:rsidRPr="00CA54A6" w:rsidRDefault="00CA54A6" w:rsidP="00CA54A6">
      <w:pPr>
        <w:pStyle w:val="a4"/>
        <w:tabs>
          <w:tab w:val="num" w:pos="1080"/>
        </w:tabs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t>- терапевт, психиатр, нарколог, невролог, офтальмолог, оториноларинголог.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b/>
          <w:i/>
          <w:iCs/>
          <w:u w:val="single"/>
        </w:rPr>
        <w:t>Обязательные исследования</w:t>
      </w:r>
      <w:r w:rsidRPr="00CA54A6">
        <w:rPr>
          <w:i/>
          <w:iCs/>
          <w:u w:val="single"/>
        </w:rPr>
        <w:t xml:space="preserve">: </w:t>
      </w:r>
      <w:r w:rsidRPr="00CA54A6">
        <w:t xml:space="preserve">аудиометрия, </w:t>
      </w:r>
      <w:r w:rsidRPr="00CA54A6">
        <w:rPr>
          <w:iCs/>
        </w:rPr>
        <w:t>исследование вестибулярного анализатора</w:t>
      </w:r>
      <w:r w:rsidRPr="00CA54A6">
        <w:t>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firstLine="454"/>
        <w:contextualSpacing/>
        <w:jc w:val="both"/>
        <w:rPr>
          <w:rFonts w:eastAsia="Tahoma"/>
        </w:rPr>
      </w:pPr>
      <w:r w:rsidRPr="00CA54A6">
        <w:rPr>
          <w:b/>
          <w:i/>
          <w:iCs/>
          <w:u w:val="single"/>
        </w:rPr>
        <w:t>Дополнительные противопоказания для работы</w:t>
      </w:r>
      <w:r w:rsidRPr="00CA54A6">
        <w:t xml:space="preserve"> в контакте с интенсивным производственным шумом:</w:t>
      </w:r>
      <w:r w:rsidRPr="00CA54A6">
        <w:rPr>
          <w:rFonts w:eastAsia="+mn-ea"/>
          <w:b/>
          <w:bCs/>
          <w:shadow/>
          <w:color w:val="FFFFFF"/>
          <w:sz w:val="56"/>
          <w:szCs w:val="56"/>
        </w:rPr>
        <w:t xml:space="preserve"> 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firstLine="567"/>
        <w:contextualSpacing/>
        <w:jc w:val="both"/>
      </w:pPr>
      <w:r w:rsidRPr="00CA54A6">
        <w:rPr>
          <w:rFonts w:eastAsia="Tahoma"/>
          <w:bCs/>
        </w:rPr>
        <w:t>При приеме на работу:</w:t>
      </w:r>
      <w:r w:rsidRPr="00CA54A6">
        <w:rPr>
          <w:rFonts w:eastAsia="Tahoma"/>
        </w:rPr>
        <w:t xml:space="preserve"> </w:t>
      </w:r>
      <w:r w:rsidRPr="00CA54A6">
        <w:t xml:space="preserve"> с</w:t>
      </w:r>
      <w:r w:rsidRPr="00CA54A6">
        <w:rPr>
          <w:rFonts w:eastAsia="+mn-ea"/>
        </w:rPr>
        <w:t>тойкие (3 и более мес.) понижения слуха (одно-, двусторонняя сенсоневральная, смешанная, кондуктивная тугоухость) любой степени выраженности</w:t>
      </w:r>
      <w:r w:rsidRPr="00CA54A6">
        <w:t>; н</w:t>
      </w:r>
      <w:r w:rsidRPr="00CA54A6">
        <w:rPr>
          <w:rFonts w:eastAsia="+mn-ea"/>
        </w:rPr>
        <w:t>арушения функции вестибуля</w:t>
      </w:r>
      <w:r w:rsidRPr="00CA54A6">
        <w:t>рного аппарата любой этиологии,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firstLine="567"/>
        <w:contextualSpacing/>
        <w:jc w:val="both"/>
        <w:rPr>
          <w:bCs/>
        </w:rPr>
      </w:pPr>
      <w:r w:rsidRPr="00CA54A6">
        <w:rPr>
          <w:rFonts w:eastAsia="+mn-ea"/>
          <w:bCs/>
        </w:rPr>
        <w:t>При периодических медицинских осмотрах</w:t>
      </w:r>
      <w:r w:rsidRPr="00CA54A6">
        <w:rPr>
          <w:rFonts w:eastAsia="+mn-ea"/>
          <w:b/>
          <w:bCs/>
        </w:rPr>
        <w:t>:</w:t>
      </w:r>
      <w:r w:rsidRPr="00CA54A6">
        <w:rPr>
          <w:rFonts w:eastAsia="+mn-ea"/>
          <w:bCs/>
        </w:rPr>
        <w:t xml:space="preserve"> в зависимости от степени снижения слуха  по классификации количественных потерь слуха у работающих в условиях воздействия шума (1988г):</w:t>
      </w:r>
    </w:p>
    <w:p w:rsidR="00CA54A6" w:rsidRPr="00CA54A6" w:rsidRDefault="00CA54A6" w:rsidP="00CA54A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ind w:left="0" w:firstLine="567"/>
        <w:contextualSpacing/>
        <w:jc w:val="both"/>
        <w:rPr>
          <w:bCs/>
        </w:rPr>
      </w:pPr>
      <w:r w:rsidRPr="00CA54A6">
        <w:rPr>
          <w:rFonts w:eastAsia="+mn-ea"/>
          <w:bCs/>
        </w:rPr>
        <w:t>легкая степень снижения слуха – не является противопоказанием;</w:t>
      </w:r>
    </w:p>
    <w:p w:rsidR="00CA54A6" w:rsidRPr="00CA54A6" w:rsidRDefault="00CA54A6" w:rsidP="00CA54A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ind w:left="0" w:firstLine="567"/>
        <w:contextualSpacing/>
        <w:jc w:val="both"/>
        <w:rPr>
          <w:bCs/>
        </w:rPr>
      </w:pPr>
      <w:r w:rsidRPr="00CA54A6">
        <w:rPr>
          <w:rFonts w:eastAsia="+mn-ea"/>
          <w:bCs/>
        </w:rPr>
        <w:t xml:space="preserve">умеренная степень снижения слуха –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двенадцатиперстной кишки в </w:t>
      </w:r>
      <w:r w:rsidRPr="00CA54A6">
        <w:rPr>
          <w:rFonts w:eastAsia="+mn-ea"/>
          <w:bCs/>
        </w:rPr>
        <w:lastRenderedPageBreak/>
        <w:t>стадии обострения), в остальных случаях вопрос о допуске решается индивидуально.</w:t>
      </w:r>
    </w:p>
    <w:p w:rsidR="00CA54A6" w:rsidRPr="00CA54A6" w:rsidRDefault="00CA54A6" w:rsidP="00CA54A6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ind w:left="0" w:firstLine="567"/>
        <w:contextualSpacing/>
        <w:jc w:val="both"/>
        <w:rPr>
          <w:bCs/>
        </w:rPr>
      </w:pPr>
      <w:r w:rsidRPr="00CA54A6">
        <w:rPr>
          <w:rFonts w:eastAsia="+mn-ea"/>
          <w:bCs/>
        </w:rPr>
        <w:t>значительная степень снижения слуха –  является абсолютным противопоказанием</w:t>
      </w:r>
      <w:r w:rsidRPr="00CA54A6">
        <w:rPr>
          <w:bCs/>
        </w:rPr>
        <w:t>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firstLine="567"/>
        <w:contextualSpacing/>
        <w:jc w:val="both"/>
        <w:rPr>
          <w:bCs/>
        </w:rPr>
      </w:pPr>
      <w:r w:rsidRPr="00CA54A6">
        <w:rPr>
          <w:bCs/>
        </w:rPr>
        <w:t>Оздоровление лиц, имеющих длительный контакт с шумом и/или начальные проявления заболевания.</w:t>
      </w:r>
      <w:r w:rsidRPr="00CA54A6">
        <w:rPr>
          <w:rFonts w:eastAsia="+mn-ea"/>
          <w:bCs/>
        </w:rPr>
        <w:t xml:space="preserve"> </w:t>
      </w:r>
    </w:p>
    <w:p w:rsidR="00CA54A6" w:rsidRPr="004D0514" w:rsidRDefault="004D0514" w:rsidP="00CA54A6">
      <w:pPr>
        <w:pStyle w:val="a4"/>
        <w:shd w:val="clear" w:color="auto" w:fill="auto"/>
        <w:spacing w:after="0" w:line="276" w:lineRule="auto"/>
        <w:ind w:left="100" w:right="60" w:firstLine="467"/>
        <w:jc w:val="both"/>
        <w:rPr>
          <w:b/>
        </w:rPr>
      </w:pPr>
      <w:r w:rsidRPr="004D0514">
        <w:rPr>
          <w:b/>
        </w:rPr>
        <w:t>Производственная вибрация</w:t>
      </w:r>
    </w:p>
    <w:p w:rsidR="00D02FB6" w:rsidRPr="00CA54A6" w:rsidRDefault="00D02FB6" w:rsidP="00CA54A6">
      <w:pPr>
        <w:pStyle w:val="a4"/>
        <w:shd w:val="clear" w:color="auto" w:fill="auto"/>
        <w:tabs>
          <w:tab w:val="left" w:pos="2740"/>
          <w:tab w:val="left" w:pos="5207"/>
          <w:tab w:val="left" w:pos="8380"/>
        </w:tabs>
        <w:spacing w:after="0" w:line="276" w:lineRule="auto"/>
        <w:ind w:left="100" w:right="60" w:firstLine="540"/>
        <w:jc w:val="both"/>
      </w:pPr>
      <w:r w:rsidRPr="00CA54A6">
        <w:t>Вибрация возникает при движении транспортных средств, работе ударных механизмов, вращении неуравновешенных масс (например, роторов электродвигателей) и т.п. Характер воздействия вибрации на человека зависит от диапазона частот механических</w:t>
      </w:r>
      <w:r w:rsidR="0034099B" w:rsidRPr="00CA54A6">
        <w:t xml:space="preserve"> </w:t>
      </w:r>
      <w:r w:rsidRPr="00CA54A6">
        <w:t>колебаний,</w:t>
      </w:r>
      <w:r w:rsidR="0034099B" w:rsidRPr="00CA54A6">
        <w:t xml:space="preserve"> </w:t>
      </w:r>
      <w:r w:rsidRPr="00CA54A6">
        <w:t>направления их</w:t>
      </w:r>
      <w:r w:rsidR="0034099B" w:rsidRPr="00CA54A6">
        <w:t xml:space="preserve"> </w:t>
      </w:r>
      <w:r w:rsidRPr="00CA54A6">
        <w:t>действия,</w:t>
      </w:r>
      <w:r w:rsidR="0034099B" w:rsidRPr="00CA54A6">
        <w:t xml:space="preserve"> </w:t>
      </w:r>
      <w:r w:rsidRPr="00CA54A6">
        <w:t>продолжительности воздействия и от того, подвергается ли воздействию вибрации все тело (общая вибрация) или только конечности (локальная вибрация). Общая вибрация с частотой ниже 0,7 Гц (качка) приводит к морской болезни. Вибрация с частотой 6-9 Гц, близкой к частоте собственного механического резонанса внутренних органов, при больших значениях может привести к разрыву тканей и внутренним кровоизлияниям. Локальная вибрация вызывает спазмы кровеносных сосудов, что ухудшает кровообращение конечностей, при длительном воздействии вызывает хроническое профессиональное заболевание - вибрационную болезнь. Как при общей, так и при локальной вибрации, нарушается деятельность центральной нервной системы, функциональные изменения в системе кровообращения, вегетативной нервной системе, в костно-суставной и мышечной системах.</w:t>
      </w:r>
    </w:p>
    <w:p w:rsidR="00D02FB6" w:rsidRPr="00CA54A6" w:rsidRDefault="00D02FB6" w:rsidP="00CA54A6">
      <w:pPr>
        <w:pStyle w:val="a4"/>
        <w:shd w:val="clear" w:color="auto" w:fill="auto"/>
        <w:spacing w:after="420" w:line="276" w:lineRule="auto"/>
        <w:ind w:left="60" w:right="60" w:firstLine="580"/>
        <w:jc w:val="both"/>
      </w:pPr>
      <w:r w:rsidRPr="00CA54A6">
        <w:t xml:space="preserve">Вибрационная болезнь наступает в результате длительного воздействия </w:t>
      </w:r>
      <w:r w:rsidR="0034099B" w:rsidRPr="00CA54A6">
        <w:t>локальной</w:t>
      </w:r>
      <w:r w:rsidRPr="00CA54A6">
        <w:t xml:space="preserve"> вибрации с частотой 35-250 Гц или общей вибрации с частотой 35 Гц. 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  <w:rPr>
          <w:b/>
        </w:rPr>
      </w:pPr>
      <w:r w:rsidRPr="00CA54A6">
        <w:rPr>
          <w:b/>
        </w:rPr>
        <w:t>Пр</w:t>
      </w:r>
      <w:r w:rsidR="004D0514">
        <w:rPr>
          <w:b/>
        </w:rPr>
        <w:t>офилактика вибрационной болезни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rPr>
          <w:bCs/>
        </w:rPr>
        <w:t xml:space="preserve">Профилактика </w:t>
      </w:r>
      <w:r w:rsidRPr="00CA54A6">
        <w:t>неблагоприятного воздействия вибрации и сопутствующих  факторов при работе с виброинструментами включает следующие мероприятия: технические; организационно-технические; медико- профилактические.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rPr>
          <w:b/>
          <w:i/>
        </w:rPr>
        <w:t>Технические мероприятия</w:t>
      </w:r>
      <w:r w:rsidRPr="00CA54A6">
        <w:rPr>
          <w:b/>
        </w:rPr>
        <w:t xml:space="preserve"> </w:t>
      </w:r>
      <w:r w:rsidRPr="00CA54A6">
        <w:t xml:space="preserve">- необходимы постоянный контроль за вибрирующими установками и тщательное испытание вводимых в эксплуатацию вибрирующих инструментов с учетом предельно допустимого уровня вибрации. 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t xml:space="preserve"> Работа с вибрирующим оборудованием, как правило, должна проводиться в отапливаемых помещениях с температурой воздуха не менее </w:t>
      </w:r>
      <w:r w:rsidRPr="00CA54A6">
        <w:lastRenderedPageBreak/>
        <w:t>16 °С при влажности 40—60%. Если создание подобных условий невозможно, то для периодического обогрева должны быть предусмотрены специальные отапливаемые помещения с температурой воздуха не менее 22 °С.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rPr>
          <w:b/>
          <w:i/>
        </w:rPr>
        <w:t>Организационно-технические мероприятия</w:t>
      </w:r>
      <w:r w:rsidRPr="00CA54A6">
        <w:t xml:space="preserve">. Большое значение в профилактике вибрационной болезни имеет правильная организация труда. Время работы с вибрирующими инструментами должно иметь строго ограниченные интервалы – так называемая «защита временем». Следует делать 10-минутные перерывы после каждого часа работы; обязателен обеденный перерыв, а также необходимы два регламентированных перерыва (входящих в рабочее время) для проведения комплекса производственной гимнастики и физиотерапевтических процедур, массажа верхних конечностей (на 15-20 мин через 2 ч после начала смены и на 20 мин через 2 ч после обеденного перерыва). Продолжительность одноразового непрерывного воздействия вибрации не должна превышать 15—20 мин, суммарное время контакта с вибрацией - не более 2/3 всего рабочего времени. </w:t>
      </w:r>
    </w:p>
    <w:p w:rsidR="00BA562B" w:rsidRPr="00CA54A6" w:rsidRDefault="00BA562B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 xml:space="preserve">Работники обязаны использовать выдаваемые </w:t>
      </w:r>
      <w:r w:rsidRPr="004D0514">
        <w:rPr>
          <w:rFonts w:ascii="Times New Roman" w:hAnsi="Times New Roman" w:cs="Times New Roman"/>
          <w:sz w:val="28"/>
          <w:szCs w:val="28"/>
        </w:rPr>
        <w:t>средства индивидуальной защиты (технические средства, используемые д</w:t>
      </w:r>
      <w:r w:rsidRPr="00CA54A6">
        <w:rPr>
          <w:rFonts w:ascii="Times New Roman" w:hAnsi="Times New Roman" w:cs="Times New Roman"/>
          <w:sz w:val="28"/>
          <w:szCs w:val="28"/>
        </w:rPr>
        <w:t xml:space="preserve">ля предотвращения или уменьшения воздействия на работников вредных и опасных производственных факторов, а также для защиты от загрязнения). Для лиц, контактирующих с вибрацией - </w:t>
      </w:r>
      <w:r w:rsidRPr="00CA54A6">
        <w:rPr>
          <w:rFonts w:ascii="Times New Roman" w:hAnsi="Times New Roman" w:cs="Times New Roman"/>
          <w:color w:val="auto"/>
          <w:sz w:val="28"/>
          <w:szCs w:val="28"/>
        </w:rPr>
        <w:t>антивибрационные рукавицы, противошумные наушники или вкладыши, теплая специальная одежда; при обводнении и охлаждающем действии воды — водонепроницаемая одежда, рукавицы и обувь</w:t>
      </w:r>
      <w:r w:rsidRPr="00CA54A6">
        <w:rPr>
          <w:rFonts w:ascii="Times New Roman" w:hAnsi="Times New Roman" w:cs="Times New Roman"/>
          <w:sz w:val="28"/>
          <w:szCs w:val="28"/>
        </w:rPr>
        <w:t>.</w:t>
      </w:r>
    </w:p>
    <w:p w:rsidR="00BA562B" w:rsidRPr="00CA54A6" w:rsidRDefault="00BA562B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СИЗ выдает работодатель за счет собственных средств. Руководством организаций должно быть организовано правильное хранение, использование, чистка, стирка и другие виды профилактической обработки специальной одежды и других СИЗ.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t>После окончания работы рекомендуются физиотерапевтические процедуры: прием душа (веерный или Шарко), теплые ванны для рук, массаж верхних конечностей. С целью профилактики вибрационной болезни проводят курсы ультрафиолетового облучения в субэритемных дозах. Лицам с большим стажем работы рекомендуются курсы профилактического лечения (1-2 раза в год).</w:t>
      </w:r>
    </w:p>
    <w:p w:rsidR="00BA562B" w:rsidRPr="00CA54A6" w:rsidRDefault="00BA562B" w:rsidP="00CA54A6">
      <w:pPr>
        <w:pStyle w:val="a4"/>
        <w:shd w:val="clear" w:color="auto" w:fill="auto"/>
        <w:spacing w:before="100" w:beforeAutospacing="1" w:after="100" w:afterAutospacing="1" w:line="276" w:lineRule="auto"/>
        <w:ind w:left="102" w:right="62" w:firstLine="301"/>
        <w:contextualSpacing/>
        <w:jc w:val="both"/>
      </w:pPr>
      <w:r w:rsidRPr="00CA54A6">
        <w:t xml:space="preserve"> К работе с вибрирующими машинами и оборудованием допускаются лица не моложе 18 лет, получившие соответствующую квалификацию, </w:t>
      </w:r>
      <w:r w:rsidRPr="00CA54A6">
        <w:lastRenderedPageBreak/>
        <w:t xml:space="preserve">сдавшие технический минимум по правилам безопасности и прошедшие медицинский осмотр. </w:t>
      </w:r>
    </w:p>
    <w:p w:rsidR="00BA562B" w:rsidRPr="00CA54A6" w:rsidRDefault="00BA562B" w:rsidP="00CA54A6">
      <w:pPr>
        <w:pStyle w:val="a4"/>
        <w:shd w:val="clear" w:color="auto" w:fill="auto"/>
        <w:spacing w:after="0" w:line="276" w:lineRule="auto"/>
        <w:ind w:left="80" w:right="60" w:firstLine="320"/>
        <w:jc w:val="both"/>
        <w:rPr>
          <w:b/>
        </w:rPr>
      </w:pPr>
      <w:r w:rsidRPr="00CA54A6">
        <w:rPr>
          <w:b/>
          <w:i/>
        </w:rPr>
        <w:t>Медицинская профилактика</w:t>
      </w:r>
      <w:r w:rsidRPr="00CA54A6">
        <w:t xml:space="preserve">. Организация и проведение предварительных и периодических медицинских осмотров работающих во вредных условиях труда в настоящее время осуществляется согласно </w:t>
      </w:r>
      <w:r w:rsidRPr="00CA54A6">
        <w:rPr>
          <w:rStyle w:val="12"/>
          <w:b w:val="0"/>
        </w:rPr>
        <w:t>Приказу Минздравсоцразвития РФ от 12.04.2011</w:t>
      </w:r>
      <w:r w:rsidRPr="00CA54A6">
        <w:rPr>
          <w:b/>
        </w:rPr>
        <w:t xml:space="preserve"> N</w:t>
      </w:r>
      <w:r w:rsidRPr="00CA54A6">
        <w:rPr>
          <w:rStyle w:val="12"/>
          <w:b w:val="0"/>
        </w:rPr>
        <w:t xml:space="preserve"> 302н.</w:t>
      </w:r>
    </w:p>
    <w:p w:rsidR="00BA562B" w:rsidRPr="00CA54A6" w:rsidRDefault="00BA562B" w:rsidP="00CA54A6">
      <w:pPr>
        <w:pStyle w:val="a4"/>
        <w:shd w:val="clear" w:color="auto" w:fill="auto"/>
        <w:spacing w:after="0" w:line="276" w:lineRule="auto"/>
        <w:ind w:left="80" w:right="60" w:firstLine="320"/>
        <w:jc w:val="both"/>
      </w:pPr>
      <w:r w:rsidRPr="00CA54A6">
        <w:rPr>
          <w:rStyle w:val="12"/>
          <w:b w:val="0"/>
        </w:rPr>
        <w:t>Предварительный</w:t>
      </w:r>
      <w:r w:rsidRPr="00CA54A6">
        <w:rPr>
          <w:b/>
        </w:rPr>
        <w:t xml:space="preserve"> </w:t>
      </w:r>
      <w:r w:rsidRPr="00CA54A6">
        <w:t>медицинский осмотр проводится перед поступлением на работу и (или) перед переводом рабочего (работника) на другое рабочее место для определения профессиональной пригодности.</w:t>
      </w:r>
    </w:p>
    <w:p w:rsidR="00BA562B" w:rsidRPr="00CA54A6" w:rsidRDefault="00BA562B" w:rsidP="00CA54A6">
      <w:pPr>
        <w:pStyle w:val="a4"/>
        <w:shd w:val="clear" w:color="auto" w:fill="auto"/>
        <w:spacing w:after="0" w:line="276" w:lineRule="auto"/>
        <w:ind w:left="80" w:right="60" w:firstLine="320"/>
        <w:jc w:val="both"/>
      </w:pPr>
      <w:r w:rsidRPr="00CA54A6">
        <w:rPr>
          <w:rStyle w:val="12"/>
          <w:b w:val="0"/>
        </w:rPr>
        <w:t>Периодические медицинские осмотры</w:t>
      </w:r>
      <w:r w:rsidRPr="00CA54A6">
        <w:t xml:space="preserve"> проводятся в течение трудовой деятельности через равные промежутки времени для определения дальнейшей профессиональной пригодности, не реже 1 раза в 2 года.</w:t>
      </w:r>
    </w:p>
    <w:p w:rsidR="00BA562B" w:rsidRPr="00CA54A6" w:rsidRDefault="00BA562B" w:rsidP="00CA54A6">
      <w:pPr>
        <w:pStyle w:val="a4"/>
        <w:shd w:val="clear" w:color="auto" w:fill="auto"/>
        <w:spacing w:before="100" w:beforeAutospacing="1" w:after="100" w:afterAutospacing="1" w:line="276" w:lineRule="auto"/>
        <w:ind w:left="102" w:right="62" w:firstLine="301"/>
        <w:contextualSpacing/>
        <w:jc w:val="both"/>
        <w:rPr>
          <w:bCs/>
        </w:rPr>
      </w:pPr>
      <w:r w:rsidRPr="00CA54A6">
        <w:rPr>
          <w:bCs/>
        </w:rPr>
        <w:t>Лица, контактирующие с вибрацией, осматриваются согласно Приложению 1, пункты 3.4, 3.4.1 и 3.4.2.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firstLine="454"/>
        <w:contextualSpacing/>
        <w:jc w:val="left"/>
        <w:rPr>
          <w:b/>
          <w:bCs/>
          <w:i/>
          <w:iCs/>
        </w:rPr>
      </w:pPr>
      <w:r w:rsidRPr="00CA54A6">
        <w:rPr>
          <w:b/>
          <w:bCs/>
          <w:i/>
          <w:iCs/>
        </w:rPr>
        <w:t>Обязательный состав врачебной комиссии:</w:t>
      </w:r>
    </w:p>
    <w:p w:rsidR="00BA562B" w:rsidRPr="00CA54A6" w:rsidRDefault="00BA562B" w:rsidP="00CA54A6">
      <w:pPr>
        <w:pStyle w:val="a4"/>
        <w:tabs>
          <w:tab w:val="num" w:pos="1080"/>
        </w:tabs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t xml:space="preserve">при воздействии </w:t>
      </w:r>
      <w:r w:rsidRPr="00CA54A6">
        <w:rPr>
          <w:b/>
          <w:bCs/>
        </w:rPr>
        <w:t>локальной вибрации</w:t>
      </w:r>
      <w:r w:rsidRPr="00CA54A6">
        <w:t>: терапевт, психиатр, нарколог, невролог, оториноларинголог, офтальмолог; хирург;</w:t>
      </w:r>
      <w:r w:rsidRPr="00CA54A6">
        <w:rPr>
          <w:b/>
          <w:bCs/>
          <w:i/>
          <w:iCs/>
        </w:rPr>
        <w:t xml:space="preserve"> </w:t>
      </w:r>
      <w:r w:rsidRPr="00CA54A6">
        <w:rPr>
          <w:bCs/>
          <w:iCs/>
        </w:rPr>
        <w:t>по показаниям</w:t>
      </w:r>
      <w:r w:rsidRPr="00CA54A6">
        <w:t xml:space="preserve"> -дерматовенеролог</w:t>
      </w:r>
    </w:p>
    <w:p w:rsidR="00BA562B" w:rsidRPr="00CA54A6" w:rsidRDefault="00BA562B" w:rsidP="00CA54A6">
      <w:pPr>
        <w:pStyle w:val="a4"/>
        <w:shd w:val="clear" w:color="auto" w:fill="auto"/>
        <w:tabs>
          <w:tab w:val="left" w:pos="426"/>
        </w:tabs>
        <w:spacing w:before="100" w:beforeAutospacing="1" w:after="100" w:afterAutospacing="1" w:line="276" w:lineRule="auto"/>
        <w:ind w:firstLine="567"/>
        <w:contextualSpacing/>
        <w:jc w:val="both"/>
        <w:rPr>
          <w:b/>
          <w:bCs/>
          <w:i/>
          <w:iCs/>
        </w:rPr>
      </w:pPr>
      <w:r w:rsidRPr="00CA54A6">
        <w:t xml:space="preserve">при воздействии </w:t>
      </w:r>
      <w:r w:rsidRPr="00CA54A6">
        <w:rPr>
          <w:b/>
          <w:bCs/>
        </w:rPr>
        <w:t>общей вибрации</w:t>
      </w:r>
      <w:r w:rsidRPr="00CA54A6">
        <w:t>:- терапевт, психиатр, нарколог, невролог; оториноларинголог; офтальмолог;- хирург.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b/>
          <w:bCs/>
          <w:i/>
          <w:iCs/>
          <w:u w:val="single"/>
        </w:rPr>
        <w:t xml:space="preserve">Обязательные </w:t>
      </w:r>
      <w:r w:rsidRPr="00CA54A6">
        <w:rPr>
          <w:b/>
          <w:bCs/>
          <w:i/>
          <w:iCs/>
        </w:rPr>
        <w:t>инструментально - лабораторные исследования при медосмотре:</w:t>
      </w:r>
    </w:p>
    <w:p w:rsidR="00BA562B" w:rsidRPr="00CA54A6" w:rsidRDefault="00BA562B" w:rsidP="00CA54A6">
      <w:pPr>
        <w:pStyle w:val="a4"/>
        <w:tabs>
          <w:tab w:val="num" w:pos="1080"/>
        </w:tabs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u w:val="single"/>
        </w:rPr>
        <w:t>при воздействии локальной вибрации: п</w:t>
      </w:r>
      <w:r w:rsidRPr="00CA54A6">
        <w:t>аллестезиометрия, острота зрения, по показаниям - холодовая проба, РВГ (УЗИ) периферических сосудов, ЭНМГ,рентгенография кистей, исследование вестибулярного анализатора,капилляроскопия.</w:t>
      </w:r>
    </w:p>
    <w:p w:rsidR="00BA562B" w:rsidRPr="00CA54A6" w:rsidRDefault="00BA562B" w:rsidP="00CA54A6">
      <w:pPr>
        <w:pStyle w:val="a4"/>
        <w:tabs>
          <w:tab w:val="num" w:pos="1080"/>
        </w:tabs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u w:val="single"/>
        </w:rPr>
        <w:t xml:space="preserve">при воздействии общей вибрации: </w:t>
      </w:r>
      <w:r w:rsidRPr="00CA54A6">
        <w:t>- паллестезиометрия,- острота зрения с коррекцией. По показаниям - холодовая проба, РВГ (УЗИ) периферических сосудов, ЭНМГ, исследование вестибулярного анализатора, аудиометрия,</w:t>
      </w:r>
    </w:p>
    <w:p w:rsidR="00BA562B" w:rsidRPr="00CA54A6" w:rsidRDefault="00BA562B" w:rsidP="00CA54A6">
      <w:pPr>
        <w:pStyle w:val="a4"/>
        <w:spacing w:before="100" w:beforeAutospacing="1" w:after="100" w:afterAutospacing="1" w:line="276" w:lineRule="auto"/>
        <w:ind w:firstLine="454"/>
        <w:contextualSpacing/>
        <w:jc w:val="both"/>
      </w:pPr>
      <w:r w:rsidRPr="00CA54A6">
        <w:rPr>
          <w:b/>
          <w:bCs/>
          <w:i/>
          <w:iCs/>
        </w:rPr>
        <w:t>Дополнительными противопоказаниями к приему на работу в контакте с вибрацией (и к продолжению работы в контакте с вибрацией) являются:</w:t>
      </w:r>
      <w:r w:rsidRPr="00CA54A6">
        <w:t xml:space="preserve"> 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облитерирующие заболевания сосудов, в независимости от степени компенсации,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болезнь и синдром Рейно,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хронические заболевания периферической нервной системы с частотой обострения 3 раза и более за календарный год,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 xml:space="preserve">выраженные расстройства вегетативной (автономной) нервной системы, 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lastRenderedPageBreak/>
        <w:t>нарушение функций вестибулярного аппарата любой этиологии,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хронические воспалительные заболевания матки и придатков системы с частотой обострения 3 раза и более за календарный год,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left"/>
      </w:pPr>
      <w:r w:rsidRPr="00CA54A6">
        <w:t xml:space="preserve">высокая или осложненная близорукость (выше 8,0 </w:t>
      </w:r>
      <w:r w:rsidRPr="00CA54A6">
        <w:rPr>
          <w:lang w:val="en-US"/>
        </w:rPr>
        <w:t>D</w:t>
      </w:r>
      <w:r w:rsidRPr="00CA54A6">
        <w:t>).</w:t>
      </w:r>
    </w:p>
    <w:p w:rsidR="00BA562B" w:rsidRPr="00CA54A6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left"/>
      </w:pPr>
      <w:r w:rsidRPr="00CA54A6">
        <w:t>хронические рецидивирующие заболевания кожи с частотой обострения 4 раза и более за календарный год и выраженная ониходистрофия (для локальной вибрации),</w:t>
      </w:r>
    </w:p>
    <w:p w:rsidR="00BA562B" w:rsidRDefault="00BA562B" w:rsidP="00CA54A6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76" w:lineRule="auto"/>
        <w:contextualSpacing/>
        <w:jc w:val="left"/>
      </w:pPr>
      <w:r w:rsidRPr="00CA54A6">
        <w:t>стойкие (3 и более мес.) понижения слуха (менее 5м) хотя бы на одно ухо, любой этиологии (для общей вибрации).</w:t>
      </w:r>
    </w:p>
    <w:p w:rsidR="004D0514" w:rsidRPr="00CA54A6" w:rsidRDefault="004D0514" w:rsidP="004D0514">
      <w:pPr>
        <w:pStyle w:val="a4"/>
        <w:shd w:val="clear" w:color="auto" w:fill="auto"/>
        <w:spacing w:before="100" w:beforeAutospacing="1" w:after="100" w:afterAutospacing="1" w:line="276" w:lineRule="auto"/>
        <w:ind w:left="720" w:firstLine="0"/>
        <w:contextualSpacing/>
        <w:jc w:val="left"/>
      </w:pPr>
    </w:p>
    <w:p w:rsidR="00CA54A6" w:rsidRPr="00CA54A6" w:rsidRDefault="00CA54A6" w:rsidP="00CA54A6">
      <w:pPr>
        <w:pStyle w:val="a4"/>
        <w:spacing w:line="276" w:lineRule="auto"/>
        <w:ind w:left="100" w:right="60" w:firstLine="300"/>
        <w:jc w:val="both"/>
        <w:rPr>
          <w:rStyle w:val="33"/>
        </w:rPr>
      </w:pPr>
      <w:r w:rsidRPr="00CA54A6">
        <w:rPr>
          <w:rStyle w:val="33"/>
        </w:rPr>
        <w:t>Профилактика профессиональных заболеваний органов дыхания</w:t>
      </w:r>
    </w:p>
    <w:p w:rsidR="004D0514" w:rsidRDefault="004D0514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  <w:iCs/>
        </w:rPr>
      </w:pPr>
      <w:r w:rsidRPr="0076269A">
        <w:rPr>
          <w:bCs/>
          <w:iCs/>
        </w:rPr>
        <w:t>Выполнение различных видов работ в строительстве и промышленности строительных материалов сопровождается выделением большого количества пыли и вредных веществ.</w:t>
      </w:r>
      <w:r w:rsidR="0076269A" w:rsidRPr="0076269A">
        <w:rPr>
          <w:bCs/>
          <w:iCs/>
        </w:rPr>
        <w:t xml:space="preserve"> Основными материалами, применяемыми для строительства промышленных и гражданских зданий и сооружений, являются цемент, кирпич, бетон и железобетон. Помимо их в строительстве используются стекло, известь, асфальтобетон, гипс, пористые заполнители — керамзит, вспученные перлит, вермикулит, агло-портит, шифер (асбоцемент), черепица и другие кровельные материалы; изделия из дерева — фанера, дранка, паркет, древесно-стружечные и древесно-волокнистые плиты; синтетические материалы — линолеум, плитки, стеклопластики и т. д</w:t>
      </w:r>
      <w:r w:rsidR="0076269A">
        <w:rPr>
          <w:bCs/>
          <w:iCs/>
        </w:rPr>
        <w:t>.</w:t>
      </w:r>
    </w:p>
    <w:p w:rsidR="0076269A" w:rsidRPr="0076269A" w:rsidRDefault="0076269A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  <w:iCs/>
        </w:rPr>
      </w:pPr>
      <w:r>
        <w:rPr>
          <w:bCs/>
          <w:iCs/>
        </w:rPr>
        <w:t>Профилактика включает несколько направлений: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</w:pPr>
      <w:r w:rsidRPr="00CA54A6">
        <w:rPr>
          <w:b/>
          <w:bCs/>
          <w:i/>
          <w:iCs/>
        </w:rPr>
        <w:t>Совершенствование технологических процессов</w:t>
      </w:r>
      <w:r w:rsidRPr="00CA54A6">
        <w:t xml:space="preserve"> (герметизация, механизация, технологий, вынос пультов управления за пределы рабочих помещений, увлажнение воздуха и др.).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right="62" w:firstLine="567"/>
        <w:jc w:val="both"/>
      </w:pPr>
      <w:r w:rsidRPr="00CA54A6">
        <w:rPr>
          <w:b/>
        </w:rPr>
        <w:t>Организационно-технические мероприятия</w:t>
      </w:r>
      <w:r w:rsidR="0076269A">
        <w:t>. К н</w:t>
      </w:r>
      <w:r w:rsidRPr="00CA54A6">
        <w:t>им относятся</w:t>
      </w:r>
      <w:r w:rsidRPr="00CA54A6">
        <w:rPr>
          <w:rFonts w:eastAsia="+mn-ea"/>
          <w:b/>
          <w:bCs/>
          <w:i/>
          <w:iCs/>
          <w:shadow/>
          <w:color w:val="FFFF66"/>
          <w:sz w:val="48"/>
          <w:szCs w:val="48"/>
        </w:rPr>
        <w:t xml:space="preserve"> </w:t>
      </w:r>
      <w:r w:rsidRPr="00CA54A6">
        <w:rPr>
          <w:bCs/>
          <w:iCs/>
        </w:rPr>
        <w:t>з</w:t>
      </w:r>
      <w:r w:rsidRPr="00CA54A6">
        <w:rPr>
          <w:rFonts w:eastAsia="Tahoma"/>
          <w:bCs/>
          <w:iCs/>
        </w:rPr>
        <w:t>ащита временем</w:t>
      </w:r>
      <w:r w:rsidRPr="00CA54A6">
        <w:rPr>
          <w:rFonts w:eastAsia="Tahoma"/>
          <w:bCs/>
        </w:rPr>
        <w:t xml:space="preserve"> </w:t>
      </w:r>
      <w:r w:rsidRPr="00CA54A6">
        <w:rPr>
          <w:rFonts w:eastAsia="Tahoma"/>
        </w:rPr>
        <w:t>(исключени</w:t>
      </w:r>
      <w:r w:rsidRPr="00CA54A6">
        <w:t>е</w:t>
      </w:r>
      <w:r w:rsidRPr="00CA54A6">
        <w:rPr>
          <w:rFonts w:eastAsia="Tahoma"/>
        </w:rPr>
        <w:t xml:space="preserve"> сверхурочных работ</w:t>
      </w:r>
      <w:r w:rsidRPr="00CA54A6">
        <w:t xml:space="preserve"> </w:t>
      </w:r>
      <w:r w:rsidRPr="00CA54A6">
        <w:rPr>
          <w:rFonts w:eastAsia="Tahoma"/>
        </w:rPr>
        <w:t>в контакте с пылью)</w:t>
      </w:r>
      <w:r w:rsidRPr="00CA54A6">
        <w:t>, н</w:t>
      </w:r>
      <w:r w:rsidRPr="00CA54A6">
        <w:rPr>
          <w:rFonts w:eastAsia="+mn-ea"/>
          <w:bCs/>
          <w:iCs/>
        </w:rPr>
        <w:t xml:space="preserve">аличие и регулярное использование дополнительных </w:t>
      </w:r>
      <w:r w:rsidRPr="00CA54A6">
        <w:rPr>
          <w:bCs/>
          <w:iCs/>
        </w:rPr>
        <w:t>регламентированных</w:t>
      </w:r>
      <w:r w:rsidRPr="00CA54A6">
        <w:rPr>
          <w:rFonts w:eastAsia="+mn-ea"/>
          <w:bCs/>
          <w:iCs/>
        </w:rPr>
        <w:t xml:space="preserve"> перерывов для посещения ингалятория</w:t>
      </w:r>
      <w:r w:rsidRPr="00CA54A6">
        <w:rPr>
          <w:bCs/>
          <w:iCs/>
        </w:rPr>
        <w:t xml:space="preserve"> (через 2 часа после начала работы и через 1 час после обеденного перерыва)</w:t>
      </w:r>
      <w:r w:rsidRPr="00CA54A6">
        <w:rPr>
          <w:rFonts w:eastAsia="+mn-ea"/>
          <w:bCs/>
          <w:iCs/>
        </w:rPr>
        <w:t>.</w:t>
      </w:r>
      <w:r w:rsidRPr="00CA54A6">
        <w:rPr>
          <w:bCs/>
          <w:iCs/>
        </w:rPr>
        <w:t xml:space="preserve"> Рабочие места с повышенным пылевыделением должны быть оборудованы приточно-вытяжной вентиляцией. Работники должны регулярно использовать индивидуальные средства защиты</w:t>
      </w:r>
      <w:r w:rsidRPr="00CA54A6">
        <w:rPr>
          <w:bCs/>
        </w:rPr>
        <w:t>:</w:t>
      </w:r>
      <w:r w:rsidRPr="00CA54A6">
        <w:t xml:space="preserve"> маски, респираторы, противогазы и др.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</w:rPr>
      </w:pPr>
      <w:r w:rsidRPr="00CA54A6">
        <w:rPr>
          <w:b/>
          <w:bCs/>
          <w:i/>
          <w:iCs/>
        </w:rPr>
        <w:t xml:space="preserve">Медицинская профилактика. </w:t>
      </w:r>
      <w:r w:rsidRPr="00CA54A6">
        <w:rPr>
          <w:bCs/>
          <w:i/>
          <w:iCs/>
        </w:rPr>
        <w:t xml:space="preserve">Качественное проведение предварительных и периодических профилактических медицинских </w:t>
      </w:r>
      <w:r w:rsidRPr="00CA54A6">
        <w:rPr>
          <w:bCs/>
          <w:i/>
          <w:iCs/>
        </w:rPr>
        <w:lastRenderedPageBreak/>
        <w:t>осмотров</w:t>
      </w:r>
      <w:r w:rsidRPr="00CA54A6">
        <w:t xml:space="preserve"> (согласно </w:t>
      </w:r>
      <w:r w:rsidRPr="00CA54A6">
        <w:rPr>
          <w:bCs/>
        </w:rPr>
        <w:t>Приказу МЗ и СР РФ № 302н от 12 апреля 2011 года приложение 1, пунктам 1.1.1-1.1.4.8.2, 2.7).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</w:rPr>
      </w:pPr>
      <w:r w:rsidRPr="00CA54A6">
        <w:rPr>
          <w:rFonts w:eastAsia="+mn-ea"/>
          <w:b/>
          <w:bCs/>
          <w:i/>
          <w:iCs/>
          <w:u w:val="single"/>
        </w:rPr>
        <w:t>Обя</w:t>
      </w:r>
      <w:r w:rsidRPr="00CA54A6">
        <w:rPr>
          <w:rFonts w:eastAsia="+mn-ea"/>
          <w:bCs/>
          <w:i/>
          <w:iCs/>
          <w:u w:val="single"/>
        </w:rPr>
        <w:t>зательный состав врачебной медицинской комиссии</w:t>
      </w:r>
      <w:r w:rsidRPr="00CA54A6">
        <w:rPr>
          <w:rFonts w:eastAsia="+mn-ea"/>
          <w:bCs/>
        </w:rPr>
        <w:t>: терапевт,</w:t>
      </w:r>
      <w:r w:rsidRPr="00CA54A6">
        <w:rPr>
          <w:bCs/>
        </w:rPr>
        <w:t xml:space="preserve"> </w:t>
      </w:r>
      <w:r w:rsidRPr="00CA54A6">
        <w:rPr>
          <w:rFonts w:eastAsia="+mn-ea"/>
          <w:bCs/>
        </w:rPr>
        <w:t xml:space="preserve">оториноларинголог, </w:t>
      </w:r>
      <w:r w:rsidRPr="00CA54A6">
        <w:rPr>
          <w:rFonts w:eastAsia="+mn-ea"/>
          <w:bCs/>
          <w:i/>
          <w:iCs/>
        </w:rPr>
        <w:t xml:space="preserve">по показаниям </w:t>
      </w:r>
      <w:r w:rsidRPr="00CA54A6">
        <w:rPr>
          <w:bCs/>
        </w:rPr>
        <w:t>– дерматолог, р</w:t>
      </w:r>
      <w:r w:rsidRPr="00CA54A6">
        <w:rPr>
          <w:rFonts w:eastAsia="+mn-ea"/>
          <w:bCs/>
        </w:rPr>
        <w:t>ентгенолог</w:t>
      </w:r>
      <w:r w:rsidRPr="00CA54A6">
        <w:rPr>
          <w:bCs/>
        </w:rPr>
        <w:t>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</w:rPr>
      </w:pPr>
      <w:r w:rsidRPr="00CA54A6">
        <w:rPr>
          <w:rFonts w:eastAsia="+mn-ea"/>
          <w:bCs/>
          <w:i/>
          <w:iCs/>
          <w:u w:val="single"/>
        </w:rPr>
        <w:t xml:space="preserve">Обязательные исследования при проведении медосмотра: </w:t>
      </w:r>
      <w:r w:rsidRPr="00CA54A6">
        <w:rPr>
          <w:rFonts w:eastAsia="+mn-ea"/>
          <w:bCs/>
        </w:rPr>
        <w:t>рентгенография органов грудной полости в 2 проекциях 1 раз в два года,</w:t>
      </w:r>
      <w:r w:rsidRPr="00CA54A6">
        <w:rPr>
          <w:bCs/>
        </w:rPr>
        <w:t xml:space="preserve"> </w:t>
      </w:r>
      <w:r w:rsidRPr="00CA54A6">
        <w:rPr>
          <w:rFonts w:eastAsia="+mn-ea"/>
          <w:bCs/>
        </w:rPr>
        <w:t>исследование ФВД.</w:t>
      </w:r>
    </w:p>
    <w:p w:rsidR="00CA54A6" w:rsidRPr="00CA54A6" w:rsidRDefault="00CA54A6" w:rsidP="00CA54A6">
      <w:pPr>
        <w:pStyle w:val="a4"/>
        <w:shd w:val="clear" w:color="auto" w:fill="auto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</w:rPr>
      </w:pPr>
      <w:r w:rsidRPr="00CA54A6">
        <w:rPr>
          <w:rFonts w:eastAsia="+mn-ea"/>
          <w:bCs/>
        </w:rPr>
        <w:t xml:space="preserve">Частота осмотров 1 раз в 2 </w:t>
      </w:r>
      <w:r w:rsidRPr="00CA54A6">
        <w:rPr>
          <w:bCs/>
        </w:rPr>
        <w:t>года.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left="100" w:right="62" w:firstLine="300"/>
        <w:contextualSpacing/>
        <w:jc w:val="both"/>
        <w:rPr>
          <w:bCs/>
        </w:rPr>
      </w:pPr>
      <w:r w:rsidRPr="00CA54A6">
        <w:rPr>
          <w:rFonts w:eastAsia="+mn-ea"/>
          <w:bCs/>
          <w:i/>
          <w:iCs/>
          <w:u w:val="single"/>
        </w:rPr>
        <w:t>Дополнительные противопоказания к приему на работу</w:t>
      </w:r>
      <w:r w:rsidRPr="00CA54A6">
        <w:rPr>
          <w:rFonts w:eastAsia="+mn-ea"/>
          <w:bCs/>
        </w:rPr>
        <w:t xml:space="preserve"> в контакте с производственной пылью:</w:t>
      </w:r>
    </w:p>
    <w:p w:rsidR="00CA54A6" w:rsidRPr="00CA54A6" w:rsidRDefault="00CA54A6" w:rsidP="00CA54A6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right="62"/>
        <w:contextualSpacing/>
        <w:jc w:val="both"/>
        <w:rPr>
          <w:bCs/>
        </w:rPr>
      </w:pPr>
      <w:r w:rsidRPr="00CA54A6">
        <w:rPr>
          <w:rFonts w:eastAsia="+mn-ea"/>
          <w:bCs/>
        </w:rPr>
        <w:t>тотальные дистрофические и аллергические заболевания верхних     дыхательных путей;</w:t>
      </w:r>
    </w:p>
    <w:p w:rsidR="00CA54A6" w:rsidRPr="00CA54A6" w:rsidRDefault="00CA54A6" w:rsidP="00CA54A6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right="62"/>
        <w:contextualSpacing/>
        <w:jc w:val="both"/>
        <w:rPr>
          <w:bCs/>
        </w:rPr>
      </w:pPr>
      <w:r w:rsidRPr="00CA54A6">
        <w:rPr>
          <w:rFonts w:eastAsia="+mn-ea"/>
          <w:bCs/>
        </w:rPr>
        <w:t>хронические заболевания бронхо-легочной системы с частотой обострения 2 и более раз за календарный год.;</w:t>
      </w:r>
    </w:p>
    <w:p w:rsidR="00CA54A6" w:rsidRPr="00CA54A6" w:rsidRDefault="00CA54A6" w:rsidP="00CA54A6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right="62"/>
        <w:contextualSpacing/>
        <w:jc w:val="both"/>
        <w:rPr>
          <w:bCs/>
        </w:rPr>
      </w:pPr>
      <w:r w:rsidRPr="00CA54A6">
        <w:rPr>
          <w:rFonts w:eastAsia="+mn-ea"/>
          <w:bCs/>
        </w:rPr>
        <w:t>искривление носовой перегородки с нарушением носового дыхания;</w:t>
      </w:r>
    </w:p>
    <w:p w:rsidR="00CA54A6" w:rsidRPr="00CA54A6" w:rsidRDefault="00CA54A6" w:rsidP="00CA54A6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right="62"/>
        <w:contextualSpacing/>
        <w:jc w:val="both"/>
        <w:rPr>
          <w:bCs/>
        </w:rPr>
      </w:pPr>
      <w:r w:rsidRPr="00CA54A6">
        <w:rPr>
          <w:rFonts w:eastAsia="+mn-ea"/>
          <w:bCs/>
        </w:rPr>
        <w:t>хронические, часто рецидивирующие заболевания кожи с частотой обострения 4 и более раз за календарный год;</w:t>
      </w:r>
    </w:p>
    <w:p w:rsidR="00CA54A6" w:rsidRPr="00CA54A6" w:rsidRDefault="00CA54A6" w:rsidP="00CA54A6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right="62"/>
        <w:contextualSpacing/>
        <w:jc w:val="both"/>
        <w:rPr>
          <w:bCs/>
        </w:rPr>
      </w:pPr>
      <w:r w:rsidRPr="00CA54A6">
        <w:rPr>
          <w:rFonts w:eastAsia="+mn-ea"/>
          <w:bCs/>
        </w:rPr>
        <w:t>-аллергичес</w:t>
      </w:r>
      <w:r w:rsidRPr="00CA54A6">
        <w:rPr>
          <w:bCs/>
        </w:rPr>
        <w:t>кие заболевания органов дыхания.</w:t>
      </w:r>
    </w:p>
    <w:p w:rsidR="00CA54A6" w:rsidRPr="00CA54A6" w:rsidRDefault="00CA54A6" w:rsidP="00CA54A6">
      <w:pPr>
        <w:pStyle w:val="a4"/>
        <w:spacing w:before="100" w:beforeAutospacing="1" w:after="100" w:afterAutospacing="1" w:line="276" w:lineRule="auto"/>
        <w:ind w:right="62" w:firstLine="567"/>
        <w:contextualSpacing/>
        <w:jc w:val="both"/>
        <w:rPr>
          <w:bCs/>
        </w:rPr>
      </w:pPr>
      <w:r w:rsidRPr="00CA54A6">
        <w:rPr>
          <w:bCs/>
        </w:rPr>
        <w:t>Лица со стажем работы в условиях повышенной запыленности более 10 лет должны быть отнесены к группе риска возникновения пылевой патологии. Им показаны лечебно-профилактические мероприятия: амбулаторно в медсанчасти, в санатории-профилактории, на здравпункте предприятия. Комплекс этих мероприятий включает: 1) полноценное, сбалансированное питание, рекомендацию дополнительного введения до 200 мг аскорбиновой кислоты в сутки; 2) рациональный режим труда и отдыха;3) занятия дыхательной гимнастикой; 4) отказ от курения; 5) УФ-облучение в условиях фотариев (по 20 сеансов 2  раза в год, в осенне-зимний и весенний периоды); 6) курсы лечебных ингаляций щелочных, соляно-щелочных растворов 1—2 раза в год в течение 10—15 дней. С этой целью применяют изотонический раствор натрия хлорида, минеральную  воду, морскую воду и др. Для ингаляций желательно использовать ультразвуковые аэрозольные установки, позволяющие получать однородные мелкодисперсные аэрозоли; 7) различные адаптогены: пантокрин, настойки элеутерококка, китайского лимонника в общепринятых дозах курсами по 3—4 нед; 8) средства закаливания: циркулярный душ, душ Шарко; 9) профилактическая вакцинация от гриппа.</w:t>
      </w:r>
    </w:p>
    <w:p w:rsidR="00BA562B" w:rsidRPr="00CA54A6" w:rsidRDefault="00BA562B" w:rsidP="00CA54A6">
      <w:pPr>
        <w:pStyle w:val="a4"/>
        <w:shd w:val="clear" w:color="auto" w:fill="auto"/>
        <w:spacing w:after="420" w:line="276" w:lineRule="auto"/>
        <w:ind w:left="60" w:right="60" w:firstLine="580"/>
        <w:jc w:val="both"/>
      </w:pPr>
    </w:p>
    <w:p w:rsidR="00CA54A6" w:rsidRPr="00CA54A6" w:rsidRDefault="00CA54A6" w:rsidP="00CA54A6">
      <w:pPr>
        <w:pStyle w:val="a9"/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профессиональных поражений опорно-двигательного аппарата, периферических нервов и мышц включает следующие мероприятия</w:t>
      </w:r>
      <w:r w:rsidRPr="00CA54A6">
        <w:rPr>
          <w:rFonts w:ascii="Times New Roman" w:hAnsi="Times New Roman" w:cs="Times New Roman"/>
          <w:sz w:val="28"/>
          <w:szCs w:val="28"/>
        </w:rPr>
        <w:t>:</w:t>
      </w:r>
    </w:p>
    <w:p w:rsidR="00CA54A6" w:rsidRPr="00CA54A6" w:rsidRDefault="00CA54A6" w:rsidP="00CA54A6">
      <w:pPr>
        <w:pStyle w:val="a9"/>
        <w:numPr>
          <w:ilvl w:val="0"/>
          <w:numId w:val="10"/>
        </w:numPr>
        <w:tabs>
          <w:tab w:val="left" w:pos="142"/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технологических процессов - </w:t>
      </w:r>
      <w:r w:rsidRPr="00CA54A6">
        <w:rPr>
          <w:rFonts w:ascii="Times New Roman" w:hAnsi="Times New Roman" w:cs="Times New Roman"/>
          <w:sz w:val="28"/>
          <w:szCs w:val="28"/>
        </w:rPr>
        <w:t>механизация, автоматизация труда, оптимизация режима труда; улучшение микроклиматических условий на рабочих местах.</w:t>
      </w:r>
    </w:p>
    <w:p w:rsidR="00CA54A6" w:rsidRPr="00CA54A6" w:rsidRDefault="00CA54A6" w:rsidP="00CA54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t>2.</w:t>
      </w:r>
      <w:r w:rsidRPr="00CA54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5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профилактика</w:t>
      </w:r>
      <w:r w:rsidRPr="00CA54A6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CA54A6">
        <w:rPr>
          <w:rFonts w:ascii="Times New Roman" w:hAnsi="Times New Roman" w:cs="Times New Roman"/>
          <w:sz w:val="28"/>
          <w:szCs w:val="28"/>
        </w:rPr>
        <w:t>Качественное проведение предварительных и периодических медицинских осмотров</w:t>
      </w:r>
      <w:r w:rsidRPr="00CA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sz w:val="28"/>
          <w:szCs w:val="28"/>
        </w:rPr>
        <w:t>согласно приказу № 302н от 12 апреля 2011 года, приложению 1, пункту 4.1.</w:t>
      </w:r>
    </w:p>
    <w:p w:rsidR="00CA54A6" w:rsidRPr="00CA54A6" w:rsidRDefault="00CA54A6" w:rsidP="00CA54A6">
      <w:pPr>
        <w:spacing w:line="276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i/>
          <w:sz w:val="28"/>
          <w:szCs w:val="28"/>
          <w:u w:val="single"/>
        </w:rPr>
        <w:t>Частота периодических медицинских осмотров</w:t>
      </w:r>
      <w:r w:rsidRPr="00CA54A6">
        <w:rPr>
          <w:rFonts w:ascii="Times New Roman" w:hAnsi="Times New Roman" w:cs="Times New Roman"/>
          <w:sz w:val="28"/>
          <w:szCs w:val="28"/>
        </w:rPr>
        <w:t xml:space="preserve">: 1 раз в год. </w:t>
      </w:r>
    </w:p>
    <w:p w:rsidR="00CA54A6" w:rsidRPr="00CA54A6" w:rsidRDefault="00CA54A6" w:rsidP="00CA54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состав врачебной комиссии</w:t>
      </w:r>
      <w:r w:rsidRPr="00CA54A6">
        <w:rPr>
          <w:rFonts w:ascii="Times New Roman" w:hAnsi="Times New Roman" w:cs="Times New Roman"/>
          <w:sz w:val="28"/>
          <w:szCs w:val="28"/>
        </w:rPr>
        <w:t>: терапевт,психиатр,нарколог,невролог, офтальмолог, оториноларинголог,хирург.</w:t>
      </w:r>
    </w:p>
    <w:p w:rsidR="00CA54A6" w:rsidRPr="00CA54A6" w:rsidRDefault="00CA54A6" w:rsidP="00CA54A6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i/>
          <w:sz w:val="28"/>
          <w:szCs w:val="28"/>
          <w:u w:val="single"/>
        </w:rPr>
        <w:t>Обязательные исследования:</w:t>
      </w:r>
      <w:r w:rsidRPr="00CA54A6">
        <w:rPr>
          <w:rFonts w:ascii="Times New Roman" w:hAnsi="Times New Roman" w:cs="Times New Roman"/>
          <w:sz w:val="28"/>
          <w:szCs w:val="28"/>
        </w:rPr>
        <w:t xml:space="preserve"> острота зрения, динамометрия, по показаниям -офтальмоскопия глазного дна, УЗИ периферических сосудов и ЭНМГ, рентгенография суставов, позвоночника, исследования функций вестибулярного аппарата.</w:t>
      </w:r>
    </w:p>
    <w:p w:rsidR="00CA54A6" w:rsidRPr="00CA54A6" w:rsidRDefault="00CA54A6" w:rsidP="00CA54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t>Д</w:t>
      </w:r>
      <w:r w:rsidRPr="00CA54A6">
        <w:rPr>
          <w:rFonts w:ascii="Times New Roman" w:hAnsi="Times New Roman" w:cs="Times New Roman"/>
          <w:b/>
          <w:i/>
          <w:sz w:val="28"/>
          <w:szCs w:val="28"/>
          <w:u w:val="single"/>
        </w:rPr>
        <w:t>ополнительными медицинскими противопоказаниями</w:t>
      </w:r>
      <w:r w:rsidRPr="00CA54A6">
        <w:rPr>
          <w:rFonts w:ascii="Times New Roman" w:hAnsi="Times New Roman" w:cs="Times New Roman"/>
          <w:sz w:val="28"/>
          <w:szCs w:val="28"/>
        </w:rPr>
        <w:t xml:space="preserve"> к приему</w:t>
      </w:r>
      <w:r w:rsidRPr="00CA54A6">
        <w:rPr>
          <w:rFonts w:ascii="Times New Roman" w:hAnsi="Times New Roman" w:cs="Times New Roman"/>
        </w:rPr>
        <w:t xml:space="preserve"> </w:t>
      </w:r>
      <w:r w:rsidRPr="00CA54A6">
        <w:rPr>
          <w:rFonts w:ascii="Times New Roman" w:hAnsi="Times New Roman" w:cs="Times New Roman"/>
          <w:sz w:val="28"/>
          <w:szCs w:val="28"/>
        </w:rPr>
        <w:t>на работу являются: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хронические заболевания периферической нервной системы с частотой обострения 3 раза и более за календарный год,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заболевания скелетно-мышечной системы с частотой обострения 3 раза и более за календарный год,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облитерирующие заболевания сосудов вне зависимости от степени компенсации,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 xml:space="preserve">болезнь и синдром Рейно, 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варикозное расширение вен нижних конечностей, тромбофлебит, геморрой,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опущение (выпадение) женских половых органов,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хронические воспалительные заболевания матки и придатков с частотой обострения 3 раза и более за календарный год,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гипертоническая болезнь III стадии, 2 степени, риск III,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хронические заболевания сердца и перикарда с недостаточностью кровоснабжения I-II степени,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ишемическая болезнь сердца: стенокардия ФК II, риск средний,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миопия высокой степени или осложненная близорукость,</w:t>
      </w:r>
    </w:p>
    <w:p w:rsidR="00CA54A6" w:rsidRPr="00CA54A6" w:rsidRDefault="00CA54A6" w:rsidP="00CA54A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4A6">
        <w:rPr>
          <w:rFonts w:ascii="Times New Roman" w:hAnsi="Times New Roman" w:cs="Times New Roman"/>
          <w:sz w:val="28"/>
          <w:szCs w:val="28"/>
        </w:rPr>
        <w:t xml:space="preserve">нарушение функций вестибулярного аппарата любой этиологии.  </w:t>
      </w:r>
    </w:p>
    <w:p w:rsidR="00CA54A6" w:rsidRPr="00CA54A6" w:rsidRDefault="00CA54A6" w:rsidP="00CA54A6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A54A6">
        <w:rPr>
          <w:rFonts w:ascii="Times New Roman" w:hAnsi="Times New Roman" w:cs="Times New Roman"/>
          <w:sz w:val="28"/>
          <w:szCs w:val="28"/>
        </w:rPr>
        <w:lastRenderedPageBreak/>
        <w:t>Необходимо назначение оздоровительных мероприятий в группе риска – лицам, имеющим стаж работы 10 и более лет в условиях сочетанного действия тяжелого физического труда, вибрации (ЛФК, массаж, профилакторий, группы здоровья и др.), разгрузочные физические упражнения</w:t>
      </w:r>
      <w:r w:rsidRPr="00CA54A6">
        <w:rPr>
          <w:rFonts w:ascii="Times New Roman" w:hAnsi="Times New Roman" w:cs="Times New Roman"/>
          <w:b/>
        </w:rPr>
        <w:t>.</w:t>
      </w:r>
    </w:p>
    <w:p w:rsidR="00CA54A6" w:rsidRDefault="00CA54A6" w:rsidP="00CA54A6">
      <w:pPr>
        <w:pStyle w:val="a4"/>
        <w:shd w:val="clear" w:color="auto" w:fill="auto"/>
        <w:spacing w:after="0" w:line="276" w:lineRule="auto"/>
        <w:ind w:left="60" w:firstLine="400"/>
        <w:jc w:val="both"/>
      </w:pPr>
      <w:r w:rsidRPr="00CA54A6">
        <w:t>Кроме того, работники обязаны использовать и другие выдаваемые СИЗ, например, средства защиты глаз и лица - очки, щитки, маски, являющимися средствами защиты от воздействия твердых частиц, брызг жидкости и расплавленного металла, пыли, инфракрасного излучения; дерматологические средства защиты - кремы, мази, пасты, содержащие разнообразные продукты природного и искусственного происхождения. Работа без предусмотренных спецодежды и СИЗ не допускается.</w:t>
      </w:r>
    </w:p>
    <w:p w:rsidR="00CA54A6" w:rsidRPr="00CA54A6" w:rsidRDefault="00CA54A6" w:rsidP="00CA54A6">
      <w:pPr>
        <w:pStyle w:val="a4"/>
        <w:shd w:val="clear" w:color="auto" w:fill="auto"/>
        <w:spacing w:after="0" w:line="276" w:lineRule="auto"/>
        <w:ind w:left="60" w:firstLine="400"/>
        <w:jc w:val="both"/>
      </w:pPr>
    </w:p>
    <w:p w:rsidR="00CA54A6" w:rsidRDefault="0066017B" w:rsidP="00CA54A6">
      <w:pPr>
        <w:pStyle w:val="50"/>
        <w:shd w:val="clear" w:color="auto" w:fill="auto"/>
        <w:spacing w:before="0" w:after="100" w:afterAutospacing="1" w:line="276" w:lineRule="auto"/>
        <w:ind w:right="276" w:firstLine="499"/>
        <w:contextualSpacing/>
        <w:rPr>
          <w:rFonts w:eastAsia="Tahoma"/>
          <w:bCs w:val="0"/>
          <w:sz w:val="28"/>
          <w:szCs w:val="28"/>
        </w:rPr>
      </w:pPr>
      <w:r w:rsidRPr="00CA54A6">
        <w:rPr>
          <w:sz w:val="28"/>
          <w:szCs w:val="28"/>
        </w:rPr>
        <w:t xml:space="preserve">Профилактика </w:t>
      </w:r>
      <w:r w:rsidRPr="00CA54A6">
        <w:rPr>
          <w:rFonts w:eastAsia="Tahoma"/>
          <w:bCs w:val="0"/>
          <w:sz w:val="28"/>
          <w:szCs w:val="28"/>
        </w:rPr>
        <w:t>заболеваний, связанных с воздействием нагревающего микроклимата</w:t>
      </w:r>
    </w:p>
    <w:p w:rsidR="0066017B" w:rsidRPr="00CA54A6" w:rsidRDefault="0066017B" w:rsidP="00CA54A6">
      <w:pPr>
        <w:pStyle w:val="50"/>
        <w:shd w:val="clear" w:color="auto" w:fill="auto"/>
        <w:spacing w:before="0" w:after="100" w:afterAutospacing="1" w:line="276" w:lineRule="auto"/>
        <w:ind w:right="276" w:firstLine="499"/>
        <w:contextualSpacing/>
        <w:rPr>
          <w:rFonts w:eastAsia="Tahoma"/>
          <w:b w:val="0"/>
          <w:sz w:val="28"/>
          <w:szCs w:val="28"/>
        </w:rPr>
      </w:pPr>
      <w:r w:rsidRPr="00CA54A6">
        <w:rPr>
          <w:rFonts w:eastAsia="Tahoma"/>
          <w:b w:val="0"/>
          <w:sz w:val="28"/>
          <w:szCs w:val="28"/>
        </w:rPr>
        <w:t xml:space="preserve">Заболевания, вызванные нагревающим микроклиматом, могут протекать в  острой и хронической форме. Особенности течения и клиническая картина заболеваний определяются параметрами нагревающего микроклимата на рабочем месте. Острые тепловые заболевания вызываются данным микроклиматом с преобладанием конвекционного тепла в рабочей зоне (высокая температура воздуха рабочей зоны с незначительной подвижностью воздуха и высокой относительной влажностью. 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К острым тепловым заболеваниям относят следующие: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• тепловой удар;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• тепловое истощение;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• тепловой обморок;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• тепловые судороги;</w:t>
      </w:r>
    </w:p>
    <w:p w:rsidR="0066017B" w:rsidRPr="00CA54A6" w:rsidRDefault="0066017B" w:rsidP="00CA54A6">
      <w:pPr>
        <w:autoSpaceDE w:val="0"/>
        <w:autoSpaceDN w:val="0"/>
        <w:adjustRightInd w:val="0"/>
        <w:spacing w:after="100" w:afterAutospacing="1" w:line="276" w:lineRule="auto"/>
        <w:ind w:right="276" w:firstLine="49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• тепловой отек.</w:t>
      </w:r>
    </w:p>
    <w:p w:rsidR="0066017B" w:rsidRPr="00CA54A6" w:rsidRDefault="0066017B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Мероприятия по защите от лучистого тепла и высоких температур проводятся в следующих направлениях:  теплоизоляция горячих поверхностей, экранирование тепловых излучений, ограничение поступления тепла в помещение и воздействия его на работающих, применения воздушного душирования, использования средств индивидуальной защиты, питьевого режима, рациональной организации труда и отдыха.</w:t>
      </w:r>
    </w:p>
    <w:p w:rsidR="001402E1" w:rsidRPr="00CA54A6" w:rsidRDefault="0066017B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Снабжение питьевой водой является одним из важных мероприятий, необходимых для нормального функционирования организма работающих в горячих цехах. При работе в этих цехах</w:t>
      </w:r>
      <w:r w:rsidRPr="00CA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sz w:val="28"/>
          <w:szCs w:val="28"/>
        </w:rPr>
        <w:t xml:space="preserve">или на открытом воздухе в летний </w:t>
      </w:r>
      <w:r w:rsidRPr="00CA54A6">
        <w:rPr>
          <w:rFonts w:ascii="Times New Roman" w:hAnsi="Times New Roman" w:cs="Times New Roman"/>
          <w:sz w:val="28"/>
          <w:szCs w:val="28"/>
        </w:rPr>
        <w:lastRenderedPageBreak/>
        <w:t>период года</w:t>
      </w:r>
      <w:r w:rsidRPr="00CA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sz w:val="28"/>
          <w:szCs w:val="28"/>
        </w:rPr>
        <w:t xml:space="preserve"> организм рабочего вследствие интенсивного потовыделения может потерять до 10—12 л воды, а с нею около 50—80 г солей. Такая потеря воды и соли организмом вызывает сильную жажду, которую нельзя удовлетворить обычной питьевой водой. Поэтому в горячих цехах размещают установки для приготовления газированной воды с содержанием 0,5% поваренной соли. Газирование воды производится углекислым газом, который делает подсоленную воду приятной на вкус. Установки для газирования воды размещают вблизи рабочих мест и рассчитывают на потребление 4—5 л воды на человека в смену. Температур</w:t>
      </w:r>
      <w:r w:rsidR="001402E1" w:rsidRPr="00CA54A6">
        <w:rPr>
          <w:rFonts w:ascii="Times New Roman" w:hAnsi="Times New Roman" w:cs="Times New Roman"/>
          <w:sz w:val="28"/>
          <w:szCs w:val="28"/>
        </w:rPr>
        <w:t>а воды может быть от 8 до 20° С.</w:t>
      </w:r>
    </w:p>
    <w:p w:rsidR="0066017B" w:rsidRPr="00CA54A6" w:rsidRDefault="0066017B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 xml:space="preserve">Санитарно-гигиеническими мероприятиями, проводимыми в </w:t>
      </w:r>
      <w:r w:rsidR="00CA54A6">
        <w:rPr>
          <w:rFonts w:ascii="Times New Roman" w:hAnsi="Times New Roman" w:cs="Times New Roman"/>
          <w:sz w:val="28"/>
          <w:szCs w:val="28"/>
        </w:rPr>
        <w:t>при действии нагревающего микроклимата</w:t>
      </w:r>
      <w:r w:rsidRPr="00CA54A6">
        <w:rPr>
          <w:rFonts w:ascii="Times New Roman" w:hAnsi="Times New Roman" w:cs="Times New Roman"/>
          <w:sz w:val="28"/>
          <w:szCs w:val="28"/>
        </w:rPr>
        <w:t>, помимо снабжения питьевой водой, являются перерывы в работе и устройство зон отдыха. Перерывы в работе необходимы, чтобы периодически обеспечивать кратковременный 10—15-минутный отдых, при котором облегчаются терморегуляция организма и восстановление его нормальной деятельности. Для отдыха в эти перерывы целесообразно выделять отдельные помещения или оборудовать беседки и скамейки невдалеке от рабочих мест. В этих помещениях должны быть нормальные метеорологические условия, а в беседках и на скамейках установлены агрегаты для воздушного душирования или создания вет</w:t>
      </w:r>
      <w:r w:rsidR="00CC4CE6" w:rsidRPr="00CA54A6">
        <w:rPr>
          <w:rFonts w:ascii="Times New Roman" w:hAnsi="Times New Roman" w:cs="Times New Roman"/>
          <w:sz w:val="28"/>
          <w:szCs w:val="28"/>
        </w:rPr>
        <w:t>рового потока</w:t>
      </w:r>
      <w:r w:rsidR="00C22366" w:rsidRPr="00CA54A6">
        <w:rPr>
          <w:rFonts w:ascii="Times New Roman" w:hAnsi="Times New Roman" w:cs="Times New Roman"/>
          <w:sz w:val="28"/>
          <w:szCs w:val="28"/>
        </w:rPr>
        <w:t>.</w:t>
      </w:r>
      <w:r w:rsidR="00BF08EC" w:rsidRPr="00CA54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8EC" w:rsidRPr="00CA54A6" w:rsidRDefault="00C22366" w:rsidP="00CA54A6">
      <w:pPr>
        <w:pStyle w:val="50"/>
        <w:shd w:val="clear" w:color="auto" w:fill="auto"/>
        <w:spacing w:before="100" w:beforeAutospacing="1" w:after="100" w:afterAutospacing="1" w:line="276" w:lineRule="auto"/>
        <w:ind w:left="62" w:firstLine="499"/>
        <w:contextualSpacing/>
        <w:rPr>
          <w:b w:val="0"/>
          <w:bCs w:val="0"/>
          <w:i/>
          <w:iCs/>
        </w:rPr>
      </w:pPr>
      <w:r w:rsidRPr="00CA54A6">
        <w:rPr>
          <w:sz w:val="28"/>
          <w:szCs w:val="28"/>
        </w:rPr>
        <w:t>Медицинская профилактика.</w:t>
      </w:r>
      <w:r w:rsidRPr="00CA54A6">
        <w:rPr>
          <w:sz w:val="18"/>
          <w:szCs w:val="18"/>
        </w:rPr>
        <w:t xml:space="preserve"> </w:t>
      </w:r>
      <w:r w:rsidR="00BF08EC" w:rsidRPr="00CA54A6">
        <w:rPr>
          <w:b w:val="0"/>
          <w:bCs w:val="0"/>
          <w:sz w:val="28"/>
          <w:szCs w:val="28"/>
        </w:rPr>
        <w:t>Качественное и регулярное проведение предварительных и периодических медицинских осмотров</w:t>
      </w:r>
      <w:r w:rsidR="00BF08EC" w:rsidRPr="00CA54A6">
        <w:rPr>
          <w:b w:val="0"/>
          <w:sz w:val="28"/>
          <w:szCs w:val="28"/>
        </w:rPr>
        <w:t xml:space="preserve"> согласно </w:t>
      </w:r>
      <w:r w:rsidR="00BF08EC" w:rsidRPr="00CA54A6">
        <w:rPr>
          <w:b w:val="0"/>
          <w:bCs w:val="0"/>
          <w:sz w:val="28"/>
          <w:szCs w:val="28"/>
        </w:rPr>
        <w:t xml:space="preserve">приказу МЗ и СР РФ № 302н от 12 апреля 2011 года приложению 1, пункт 3.9 </w:t>
      </w:r>
      <w:r w:rsidR="00BF08EC" w:rsidRPr="00CA54A6">
        <w:rPr>
          <w:b w:val="0"/>
          <w:sz w:val="28"/>
          <w:szCs w:val="28"/>
        </w:rPr>
        <w:t xml:space="preserve">. </w:t>
      </w:r>
      <w:r w:rsidR="00BF08EC" w:rsidRPr="00CA54A6">
        <w:rPr>
          <w:b w:val="0"/>
          <w:bCs w:val="0"/>
          <w:i/>
          <w:iCs/>
        </w:rPr>
        <w:t>Частота осмотров 1 раз в 2 года.</w:t>
      </w:r>
    </w:p>
    <w:p w:rsidR="00BF08EC" w:rsidRPr="00CA54A6" w:rsidRDefault="00BF08EC" w:rsidP="00CA54A6">
      <w:pPr>
        <w:pStyle w:val="50"/>
        <w:shd w:val="clear" w:color="auto" w:fill="auto"/>
        <w:spacing w:before="100" w:beforeAutospacing="1" w:after="100" w:afterAutospacing="1" w:line="276" w:lineRule="auto"/>
        <w:ind w:left="62" w:firstLine="499"/>
        <w:contextualSpacing/>
        <w:rPr>
          <w:b w:val="0"/>
          <w:bCs w:val="0"/>
          <w:i/>
          <w:iCs/>
          <w:sz w:val="28"/>
          <w:szCs w:val="28"/>
        </w:rPr>
      </w:pPr>
      <w:r w:rsidRPr="00CA54A6">
        <w:rPr>
          <w:b w:val="0"/>
          <w:bCs w:val="0"/>
          <w:i/>
          <w:iCs/>
          <w:sz w:val="28"/>
          <w:szCs w:val="28"/>
        </w:rPr>
        <w:t xml:space="preserve"> Обязательный состав врачебной комиссии:</w:t>
      </w:r>
      <w:r w:rsidRPr="00CA54A6">
        <w:rPr>
          <w:b w:val="0"/>
          <w:sz w:val="28"/>
          <w:szCs w:val="28"/>
        </w:rPr>
        <w:t xml:space="preserve"> терапевт, психиатр, нарколог,  дерматовенеролог, невролог, офтальмолог.</w:t>
      </w:r>
    </w:p>
    <w:p w:rsidR="00BF08EC" w:rsidRPr="00CA54A6" w:rsidRDefault="00BF08EC" w:rsidP="00CA54A6">
      <w:pPr>
        <w:pStyle w:val="50"/>
        <w:shd w:val="clear" w:color="auto" w:fill="auto"/>
        <w:spacing w:before="100" w:beforeAutospacing="1" w:after="100" w:afterAutospacing="1" w:line="276" w:lineRule="auto"/>
        <w:ind w:left="60"/>
        <w:contextualSpacing/>
        <w:rPr>
          <w:b w:val="0"/>
          <w:sz w:val="28"/>
          <w:szCs w:val="28"/>
        </w:rPr>
      </w:pPr>
      <w:r w:rsidRPr="00CA54A6">
        <w:rPr>
          <w:b w:val="0"/>
          <w:i/>
          <w:iCs/>
          <w:sz w:val="28"/>
          <w:szCs w:val="28"/>
          <w:u w:val="single"/>
        </w:rPr>
        <w:t>Обязательные исследования:</w:t>
      </w:r>
      <w:r w:rsidRPr="00CA54A6">
        <w:rPr>
          <w:b w:val="0"/>
          <w:sz w:val="28"/>
          <w:szCs w:val="28"/>
        </w:rPr>
        <w:t xml:space="preserve"> по показаниям *РВГ (УЗИ)  периферических сосудо, в биомикроскопия сред  глаза</w:t>
      </w:r>
    </w:p>
    <w:p w:rsidR="001402E1" w:rsidRPr="00CA54A6" w:rsidRDefault="00BF08EC" w:rsidP="00CA54A6">
      <w:pPr>
        <w:pStyle w:val="50"/>
        <w:shd w:val="clear" w:color="auto" w:fill="auto"/>
        <w:spacing w:before="100" w:beforeAutospacing="1" w:after="100" w:afterAutospacing="1" w:line="276" w:lineRule="auto"/>
        <w:ind w:left="60"/>
        <w:contextualSpacing/>
        <w:rPr>
          <w:b w:val="0"/>
          <w:i/>
          <w:iCs/>
          <w:sz w:val="28"/>
          <w:szCs w:val="28"/>
          <w:u w:val="single"/>
        </w:rPr>
      </w:pPr>
      <w:r w:rsidRPr="00CA54A6">
        <w:rPr>
          <w:b w:val="0"/>
          <w:i/>
          <w:iCs/>
          <w:sz w:val="28"/>
          <w:szCs w:val="28"/>
          <w:u w:val="single"/>
        </w:rPr>
        <w:t>Дополнительные противопоказания для работы</w:t>
      </w:r>
      <w:r w:rsidR="001402E1" w:rsidRPr="00CA54A6">
        <w:rPr>
          <w:b w:val="0"/>
          <w:i/>
          <w:iCs/>
          <w:sz w:val="28"/>
          <w:szCs w:val="28"/>
          <w:u w:val="single"/>
        </w:rPr>
        <w:t xml:space="preserve"> в условиях воздействия повышенной температуры воздуха в производственных помещениях и на открытом воздухе:</w:t>
      </w:r>
    </w:p>
    <w:p w:rsidR="001402E1" w:rsidRPr="00CA54A6" w:rsidRDefault="00BF08EC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Гипертоническая болезнь II стадии,  2 степени, риск III</w:t>
      </w:r>
      <w:r w:rsidR="001402E1" w:rsidRPr="00CA54A6">
        <w:rPr>
          <w:b w:val="0"/>
          <w:sz w:val="28"/>
          <w:szCs w:val="28"/>
        </w:rPr>
        <w:t xml:space="preserve">, </w:t>
      </w:r>
      <w:r w:rsidRPr="00CA54A6">
        <w:rPr>
          <w:b w:val="0"/>
          <w:sz w:val="28"/>
          <w:szCs w:val="28"/>
        </w:rPr>
        <w:t xml:space="preserve"> </w:t>
      </w:r>
    </w:p>
    <w:p w:rsidR="001402E1" w:rsidRPr="00CA54A6" w:rsidRDefault="00BF08EC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 xml:space="preserve">Хронические болезни сердца и перикарда с недостаточностью кровообращения I - II степени </w:t>
      </w:r>
    </w:p>
    <w:p w:rsidR="001402E1" w:rsidRPr="00CA54A6" w:rsidRDefault="00BF08EC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Выраженные расстройства  вегетативной (автономной нервной системы</w:t>
      </w:r>
    </w:p>
    <w:p w:rsidR="001402E1" w:rsidRPr="00CA54A6" w:rsidRDefault="00BF08EC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lastRenderedPageBreak/>
        <w:t>Хронические заболевания органов дыхания с частотой обострения 3 и более раза за календарный год Хронические рецидивирующие заболевания  кожи</w:t>
      </w:r>
      <w:r w:rsidR="001402E1" w:rsidRPr="00CA54A6">
        <w:rPr>
          <w:b w:val="0"/>
          <w:sz w:val="28"/>
          <w:szCs w:val="28"/>
        </w:rPr>
        <w:t xml:space="preserve"> </w:t>
      </w:r>
      <w:r w:rsidRPr="00CA54A6">
        <w:rPr>
          <w:b w:val="0"/>
          <w:sz w:val="28"/>
          <w:szCs w:val="28"/>
        </w:rPr>
        <w:t xml:space="preserve">с  частотой обострения 4 раза и более за календарный год </w:t>
      </w:r>
    </w:p>
    <w:p w:rsidR="00C22366" w:rsidRPr="00CA54A6" w:rsidRDefault="00BF08EC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Катаракта</w:t>
      </w:r>
      <w:r w:rsidR="001402E1" w:rsidRPr="00CA54A6">
        <w:rPr>
          <w:b w:val="0"/>
          <w:sz w:val="28"/>
          <w:szCs w:val="28"/>
        </w:rPr>
        <w:t>.</w:t>
      </w:r>
    </w:p>
    <w:p w:rsidR="001402E1" w:rsidRPr="00CA54A6" w:rsidRDefault="001402E1" w:rsidP="00CA54A6">
      <w:pPr>
        <w:pStyle w:val="50"/>
        <w:shd w:val="clear" w:color="auto" w:fill="auto"/>
        <w:spacing w:before="100" w:beforeAutospacing="1" w:after="100" w:afterAutospacing="1" w:line="276" w:lineRule="auto"/>
        <w:ind w:firstLine="0"/>
        <w:contextualSpacing/>
        <w:rPr>
          <w:b w:val="0"/>
          <w:sz w:val="28"/>
          <w:szCs w:val="28"/>
        </w:rPr>
      </w:pPr>
    </w:p>
    <w:p w:rsidR="00CC4CE6" w:rsidRPr="00CA54A6" w:rsidRDefault="00CC4CE6" w:rsidP="00CA54A6">
      <w:pPr>
        <w:pStyle w:val="50"/>
        <w:shd w:val="clear" w:color="auto" w:fill="auto"/>
        <w:spacing w:before="0" w:after="100" w:afterAutospacing="1" w:line="276" w:lineRule="auto"/>
        <w:ind w:right="276" w:firstLine="499"/>
        <w:contextualSpacing/>
        <w:rPr>
          <w:rFonts w:eastAsia="Tahoma"/>
          <w:bCs w:val="0"/>
          <w:sz w:val="28"/>
          <w:szCs w:val="28"/>
        </w:rPr>
      </w:pPr>
      <w:r w:rsidRPr="00CA54A6">
        <w:rPr>
          <w:sz w:val="28"/>
          <w:szCs w:val="28"/>
        </w:rPr>
        <w:t xml:space="preserve">Профилактика </w:t>
      </w:r>
      <w:r w:rsidRPr="00CA54A6">
        <w:rPr>
          <w:rFonts w:eastAsia="Tahoma"/>
          <w:bCs w:val="0"/>
          <w:sz w:val="28"/>
          <w:szCs w:val="28"/>
        </w:rPr>
        <w:t>заболеваний, связанных с воздействием охлаждающего микроклимата</w:t>
      </w:r>
    </w:p>
    <w:p w:rsidR="00C22366" w:rsidRPr="00CA54A6" w:rsidRDefault="00C22366" w:rsidP="00CA54A6">
      <w:pPr>
        <w:autoSpaceDE w:val="0"/>
        <w:autoSpaceDN w:val="0"/>
        <w:adjustRightInd w:val="0"/>
        <w:spacing w:line="276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По характеру воздействия охлаждающего производственного микроклимата </w:t>
      </w:r>
      <w:r w:rsidR="00CA54A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>на человека выделяют острое (вызывает отморожение) и хроническое (вызывает развитие заболеваний) поражение.</w:t>
      </w:r>
    </w:p>
    <w:p w:rsidR="00C22366" w:rsidRPr="00CA54A6" w:rsidRDefault="00C22366" w:rsidP="00CA54A6">
      <w:pPr>
        <w:autoSpaceDE w:val="0"/>
        <w:autoSpaceDN w:val="0"/>
        <w:adjustRightInd w:val="0"/>
        <w:spacing w:line="276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К хроническим заболеваниям, вызываемым охлаждающим производственным микроклиматом, относят: • периферический ангиодистонический синдром конечностей;• полиневропатию (сенсорная форма) конечностей; • отморожения.</w:t>
      </w:r>
    </w:p>
    <w:p w:rsidR="00CA54A6" w:rsidRDefault="001402E1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t>Организационно-технические мероприятия</w:t>
      </w:r>
      <w:r w:rsidRPr="00CA54A6">
        <w:rPr>
          <w:rFonts w:ascii="Times New Roman" w:hAnsi="Times New Roman" w:cs="Times New Roman"/>
          <w:sz w:val="28"/>
          <w:szCs w:val="28"/>
        </w:rPr>
        <w:t xml:space="preserve">: </w:t>
      </w:r>
      <w:r w:rsidR="00CC4CE6" w:rsidRPr="00CA54A6">
        <w:rPr>
          <w:rFonts w:ascii="Times New Roman" w:hAnsi="Times New Roman" w:cs="Times New Roman"/>
          <w:sz w:val="28"/>
          <w:szCs w:val="28"/>
        </w:rPr>
        <w:t>работающие на открытой территории в холодный период года должны быть обеспечены комплектом средств индивидуальной защиты от холода (рукавицами, обувью, одеждой, головными уборами), имеющим теплоизоляцию, соответствующую величинам для нашего климатического региона (пояса);</w:t>
      </w:r>
      <w:r w:rsidR="00C22366" w:rsidRPr="00CA54A6">
        <w:rPr>
          <w:rFonts w:ascii="Times New Roman" w:hAnsi="Times New Roman" w:cs="Times New Roman"/>
          <w:sz w:val="28"/>
          <w:szCs w:val="28"/>
        </w:rPr>
        <w:t xml:space="preserve"> </w:t>
      </w:r>
      <w:r w:rsidR="00CC4CE6" w:rsidRPr="00CA54A6">
        <w:rPr>
          <w:rFonts w:ascii="Times New Roman" w:hAnsi="Times New Roman" w:cs="Times New Roman"/>
          <w:sz w:val="28"/>
          <w:szCs w:val="28"/>
        </w:rPr>
        <w:t>температура воздуха в местах обогрева (бытовые помещения) должна поддерживаться на уровне 21-25 градусов. Помещение следует оборудовать устройствами для обогрева кистей и стоп, температура которых должна быть в диапазоне 35-40 градусов</w:t>
      </w:r>
      <w:r w:rsidR="00C22366" w:rsidRPr="00CA54A6">
        <w:rPr>
          <w:rFonts w:ascii="Times New Roman" w:hAnsi="Times New Roman" w:cs="Times New Roman"/>
          <w:sz w:val="28"/>
          <w:szCs w:val="28"/>
        </w:rPr>
        <w:t xml:space="preserve">.  </w:t>
      </w:r>
      <w:r w:rsidRPr="00CA54A6">
        <w:rPr>
          <w:rFonts w:ascii="Times New Roman" w:hAnsi="Times New Roman" w:cs="Times New Roman"/>
          <w:sz w:val="28"/>
          <w:szCs w:val="28"/>
        </w:rPr>
        <w:t xml:space="preserve">Также необходима </w:t>
      </w: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организация мест для отдыха, сушки одежды и обуви, </w:t>
      </w:r>
      <w:r w:rsidRPr="00CA54A6">
        <w:rPr>
          <w:rFonts w:ascii="Times New Roman" w:hAnsi="Times New Roman" w:cs="Times New Roman"/>
          <w:sz w:val="28"/>
          <w:szCs w:val="28"/>
        </w:rPr>
        <w:t xml:space="preserve"> </w:t>
      </w:r>
      <w:r w:rsidR="00C22366" w:rsidRPr="00CA54A6">
        <w:rPr>
          <w:rFonts w:ascii="Times New Roman" w:hAnsi="Times New Roman" w:cs="Times New Roman"/>
          <w:sz w:val="28"/>
          <w:szCs w:val="28"/>
        </w:rPr>
        <w:t>Рабочие места на открытом воздухе по возможности нужно защитить от ветров, транспортировку рабочих следует производить в закрытых машинах</w:t>
      </w:r>
      <w:r w:rsidRPr="00CA54A6">
        <w:rPr>
          <w:rFonts w:ascii="Times New Roman" w:hAnsi="Times New Roman" w:cs="Times New Roman"/>
          <w:sz w:val="28"/>
          <w:szCs w:val="28"/>
        </w:rPr>
        <w:t>,</w:t>
      </w:r>
      <w:r w:rsidRPr="00CA54A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прекращать работы при температуре воздуха -40 °С и скорости движения воздуха 2 м/с. При ветре 9-14 м/с прекращают работу уже при температуре -25 °С.</w:t>
      </w:r>
    </w:p>
    <w:p w:rsidR="00CA54A6" w:rsidRDefault="001402E1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54A6">
        <w:rPr>
          <w:rFonts w:ascii="Times New Roman" w:hAnsi="Times New Roman" w:cs="Times New Roman"/>
          <w:b/>
          <w:sz w:val="28"/>
          <w:szCs w:val="28"/>
        </w:rPr>
        <w:t>Медицинская профилактика.</w:t>
      </w:r>
      <w:r w:rsidRPr="00CA54A6">
        <w:rPr>
          <w:rFonts w:ascii="Times New Roman" w:hAnsi="Times New Roman" w:cs="Times New Roman"/>
          <w:sz w:val="18"/>
          <w:szCs w:val="18"/>
        </w:rPr>
        <w:t xml:space="preserve"> </w:t>
      </w:r>
      <w:r w:rsidRPr="00CA54A6">
        <w:rPr>
          <w:rFonts w:ascii="Times New Roman" w:hAnsi="Times New Roman" w:cs="Times New Roman"/>
          <w:bCs/>
          <w:sz w:val="28"/>
          <w:szCs w:val="28"/>
        </w:rPr>
        <w:t>Качественное и регулярное проведение предварительных и периодических медицинских осмотров</w:t>
      </w:r>
      <w:r w:rsidRPr="00CA54A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54A6">
        <w:rPr>
          <w:rFonts w:ascii="Times New Roman" w:hAnsi="Times New Roman" w:cs="Times New Roman"/>
          <w:bCs/>
          <w:sz w:val="28"/>
          <w:szCs w:val="28"/>
        </w:rPr>
        <w:t>приказу МЗ и СР РФ № 302н от 12 апреля 2011 года приложению 1, пункт 3.</w:t>
      </w:r>
      <w:r w:rsidR="00BA562B" w:rsidRPr="00CA54A6">
        <w:rPr>
          <w:rFonts w:ascii="Times New Roman" w:hAnsi="Times New Roman" w:cs="Times New Roman"/>
          <w:bCs/>
          <w:sz w:val="28"/>
          <w:szCs w:val="28"/>
        </w:rPr>
        <w:t>8</w:t>
      </w:r>
      <w:r w:rsidRPr="00CA5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sz w:val="28"/>
          <w:szCs w:val="28"/>
        </w:rPr>
        <w:t xml:space="preserve">. </w:t>
      </w:r>
      <w:r w:rsidRPr="00CA54A6">
        <w:rPr>
          <w:rFonts w:ascii="Times New Roman" w:hAnsi="Times New Roman" w:cs="Times New Roman"/>
          <w:bCs/>
          <w:i/>
          <w:iCs/>
          <w:sz w:val="28"/>
          <w:szCs w:val="28"/>
        </w:rPr>
        <w:t>Частота осмотров 1 раз в 2 года.</w:t>
      </w:r>
    </w:p>
    <w:p w:rsidR="00CA54A6" w:rsidRDefault="001402E1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bCs/>
          <w:i/>
          <w:iCs/>
          <w:sz w:val="28"/>
          <w:szCs w:val="28"/>
        </w:rPr>
        <w:t>Обязательный состав врачебной комиссии:</w:t>
      </w:r>
      <w:r w:rsidRPr="00CA54A6">
        <w:rPr>
          <w:rFonts w:ascii="Times New Roman" w:hAnsi="Times New Roman" w:cs="Times New Roman"/>
          <w:sz w:val="28"/>
          <w:szCs w:val="28"/>
        </w:rPr>
        <w:t xml:space="preserve"> терапевт, психиатр, нарколог,  дерматовенеролог, невролог, </w:t>
      </w:r>
      <w:r w:rsidR="00BA562B" w:rsidRPr="00CA54A6">
        <w:rPr>
          <w:rFonts w:ascii="Times New Roman" w:hAnsi="Times New Roman" w:cs="Times New Roman"/>
          <w:sz w:val="28"/>
          <w:szCs w:val="28"/>
        </w:rPr>
        <w:t>ЛОР-врач, хирург</w:t>
      </w:r>
      <w:r w:rsidRPr="00CA54A6">
        <w:rPr>
          <w:rFonts w:ascii="Times New Roman" w:hAnsi="Times New Roman" w:cs="Times New Roman"/>
          <w:sz w:val="28"/>
          <w:szCs w:val="28"/>
        </w:rPr>
        <w:t>.</w:t>
      </w:r>
    </w:p>
    <w:p w:rsidR="00CA54A6" w:rsidRDefault="001402E1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i/>
          <w:iCs/>
          <w:sz w:val="28"/>
          <w:szCs w:val="28"/>
          <w:u w:val="single"/>
        </w:rPr>
        <w:t>Обязательные исследования:</w:t>
      </w:r>
      <w:r w:rsidRPr="00CA54A6">
        <w:rPr>
          <w:rFonts w:ascii="Times New Roman" w:hAnsi="Times New Roman" w:cs="Times New Roman"/>
          <w:sz w:val="28"/>
          <w:szCs w:val="28"/>
        </w:rPr>
        <w:t xml:space="preserve"> </w:t>
      </w:r>
      <w:r w:rsidR="00BA562B" w:rsidRPr="00CA54A6">
        <w:rPr>
          <w:rFonts w:ascii="Times New Roman" w:hAnsi="Times New Roman" w:cs="Times New Roman"/>
          <w:sz w:val="28"/>
          <w:szCs w:val="28"/>
        </w:rPr>
        <w:t xml:space="preserve">термометрия, </w:t>
      </w:r>
      <w:r w:rsidRPr="00CA54A6">
        <w:rPr>
          <w:rFonts w:ascii="Times New Roman" w:hAnsi="Times New Roman" w:cs="Times New Roman"/>
          <w:sz w:val="28"/>
          <w:szCs w:val="28"/>
        </w:rPr>
        <w:t xml:space="preserve">по показаниям </w:t>
      </w:r>
      <w:r w:rsidR="00BA562B" w:rsidRPr="00CA54A6">
        <w:rPr>
          <w:rFonts w:ascii="Times New Roman" w:hAnsi="Times New Roman" w:cs="Times New Roman"/>
          <w:sz w:val="28"/>
          <w:szCs w:val="28"/>
        </w:rPr>
        <w:t>холодовая проба,</w:t>
      </w:r>
      <w:r w:rsidRPr="00CA54A6">
        <w:rPr>
          <w:rFonts w:ascii="Times New Roman" w:hAnsi="Times New Roman" w:cs="Times New Roman"/>
          <w:sz w:val="28"/>
          <w:szCs w:val="28"/>
        </w:rPr>
        <w:t>*РВГ (УЗИ)  периферических сосудо</w:t>
      </w:r>
      <w:r w:rsidR="00BA562B" w:rsidRPr="00CA54A6">
        <w:rPr>
          <w:rFonts w:ascii="Times New Roman" w:hAnsi="Times New Roman" w:cs="Times New Roman"/>
          <w:sz w:val="28"/>
          <w:szCs w:val="28"/>
        </w:rPr>
        <w:t>в.</w:t>
      </w:r>
    </w:p>
    <w:p w:rsidR="001402E1" w:rsidRPr="00CA54A6" w:rsidRDefault="001402E1" w:rsidP="00CA54A6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4A6">
        <w:rPr>
          <w:rFonts w:ascii="Times New Roman" w:hAnsi="Times New Roman" w:cs="Times New Roman"/>
          <w:iCs/>
          <w:sz w:val="28"/>
          <w:szCs w:val="28"/>
        </w:rPr>
        <w:lastRenderedPageBreak/>
        <w:t>Дополнительные противопоказания для работы в условиях воздействия по</w:t>
      </w:r>
      <w:r w:rsidR="00BA562B" w:rsidRPr="00CA54A6">
        <w:rPr>
          <w:rFonts w:ascii="Times New Roman" w:hAnsi="Times New Roman" w:cs="Times New Roman"/>
          <w:iCs/>
          <w:sz w:val="28"/>
          <w:szCs w:val="28"/>
        </w:rPr>
        <w:t>ниж</w:t>
      </w:r>
      <w:r w:rsidRPr="00CA54A6">
        <w:rPr>
          <w:rFonts w:ascii="Times New Roman" w:hAnsi="Times New Roman" w:cs="Times New Roman"/>
          <w:iCs/>
          <w:sz w:val="28"/>
          <w:szCs w:val="28"/>
        </w:rPr>
        <w:t>енной температуры воздуха в производственных помещениях и на открытом воздухе: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облитерирующие заболевания сосудов, в независимости от степени компенсации,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болезнь и синдром Рейно,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хронические заболевания периферической нервной системы с частотой обострения 3 раза и более за календарный год,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 xml:space="preserve">выраженные расстройства вегетативной (автономной) нервной системы, 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t>хронические воспалительные заболевания матки и придатков системы с частотой обострения 3 раза и более за календарный год,</w:t>
      </w:r>
    </w:p>
    <w:p w:rsidR="00BA562B" w:rsidRPr="00CA54A6" w:rsidRDefault="00BA562B" w:rsidP="00CA54A6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jc w:val="both"/>
      </w:pPr>
      <w:r w:rsidRPr="00CA54A6">
        <w:rPr>
          <w:rFonts w:eastAsia="+mn-ea"/>
          <w:bCs/>
        </w:rPr>
        <w:t>хронические, часто рецидивирующие заболевания кожи с частотой обострения 4 и более раз за календарный год</w:t>
      </w:r>
    </w:p>
    <w:p w:rsidR="00BA562B" w:rsidRPr="00CA54A6" w:rsidRDefault="001402E1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Выраженные расстройства вегетативной (автономной нервной системы</w:t>
      </w:r>
      <w:r w:rsidR="00BA562B" w:rsidRPr="00CA54A6">
        <w:rPr>
          <w:b w:val="0"/>
          <w:sz w:val="28"/>
          <w:szCs w:val="28"/>
        </w:rPr>
        <w:t xml:space="preserve"> </w:t>
      </w:r>
    </w:p>
    <w:p w:rsidR="001402E1" w:rsidRPr="00CA54A6" w:rsidRDefault="00BA562B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Хронические заболевания органов дыхания с частотой обострения 3 и более раза за календарный год.</w:t>
      </w:r>
    </w:p>
    <w:p w:rsidR="00BA562B" w:rsidRPr="00CA54A6" w:rsidRDefault="00BA562B" w:rsidP="00CA54A6">
      <w:pPr>
        <w:pStyle w:val="50"/>
        <w:numPr>
          <w:ilvl w:val="0"/>
          <w:numId w:val="5"/>
        </w:numPr>
        <w:shd w:val="clear" w:color="auto" w:fill="auto"/>
        <w:spacing w:before="100" w:beforeAutospacing="1" w:after="100" w:afterAutospacing="1" w:line="276" w:lineRule="auto"/>
        <w:contextualSpacing/>
        <w:rPr>
          <w:b w:val="0"/>
          <w:sz w:val="28"/>
          <w:szCs w:val="28"/>
        </w:rPr>
      </w:pPr>
      <w:r w:rsidRPr="00CA54A6">
        <w:rPr>
          <w:b w:val="0"/>
          <w:sz w:val="28"/>
          <w:szCs w:val="28"/>
        </w:rPr>
        <w:t>Хронический тонзиллит, хронические воспалительные заболевания околоносовых пазух</w:t>
      </w:r>
    </w:p>
    <w:p w:rsidR="00BA562B" w:rsidRDefault="00BA562B" w:rsidP="00CA54A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ишемическая болезнь сердца: стенок</w:t>
      </w:r>
      <w:r w:rsidR="00CA54A6">
        <w:rPr>
          <w:rFonts w:ascii="Times New Roman" w:hAnsi="Times New Roman" w:cs="Times New Roman"/>
          <w:sz w:val="28"/>
          <w:szCs w:val="28"/>
        </w:rPr>
        <w:t>ардия ФК II, риск средний.</w:t>
      </w:r>
    </w:p>
    <w:p w:rsidR="00CA54A6" w:rsidRPr="00CA54A6" w:rsidRDefault="00CA54A6" w:rsidP="00CA54A6">
      <w:pPr>
        <w:spacing w:line="276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</w:p>
    <w:p w:rsidR="00D02FB6" w:rsidRPr="00CA54A6" w:rsidRDefault="00D02FB6" w:rsidP="00CA54A6">
      <w:pPr>
        <w:pStyle w:val="32"/>
        <w:keepNext/>
        <w:keepLines/>
        <w:shd w:val="clear" w:color="auto" w:fill="auto"/>
        <w:spacing w:after="0" w:line="276" w:lineRule="auto"/>
        <w:ind w:left="40"/>
      </w:pPr>
      <w:bookmarkStart w:id="5" w:name="bookmark8"/>
      <w:r w:rsidRPr="00CA54A6">
        <w:t>Перечень законодательных и нормативных документов:</w:t>
      </w:r>
      <w:bookmarkEnd w:id="5"/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left="40" w:right="60" w:firstLine="0"/>
        <w:jc w:val="both"/>
      </w:pPr>
      <w:r w:rsidRPr="00CA54A6">
        <w:t>Федеральный закон РФ от 30.03.1999г. № 52-ФЗ "О санитарно- эпидемиологическом благополучии населения";</w:t>
      </w:r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76" w:lineRule="auto"/>
        <w:ind w:left="40" w:right="60" w:firstLine="0"/>
        <w:jc w:val="both"/>
      </w:pPr>
      <w:r w:rsidRPr="00CA54A6">
        <w:t>Приказ Минздравсоцразвития России № 302н от 12.04.2011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60" w:firstLine="0"/>
        <w:jc w:val="both"/>
      </w:pPr>
      <w:r w:rsidRPr="00CA54A6">
        <w:t xml:space="preserve">-Санитарно-эпидемиологические правила «Гигиенические требования к организации технологических процессов, производственному оборудованию и рабочему инструменту. СП 2.2.2.1327-03» (утв. Постановлением Главного государственного санитарного врача Российской Федерации от 26.05.2003г. </w:t>
      </w:r>
      <w:r w:rsidRPr="00CA54A6">
        <w:rPr>
          <w:rStyle w:val="14"/>
        </w:rPr>
        <w:t>№101);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0"/>
        <w:jc w:val="both"/>
      </w:pPr>
      <w:r w:rsidRPr="00CA54A6">
        <w:lastRenderedPageBreak/>
        <w:t>-Санитарные правила «Организация и проведение производственного контроля за соблюдением санитарных правил и выполнением санитарно- противоэпидемических мероприятий. СП 1.1.1058-01» (утв. Постановлением Главного государственного санитарного врача Российской Федерации от 13.07.2001г. №18);</w:t>
      </w:r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306"/>
        </w:tabs>
        <w:spacing w:after="0" w:line="276" w:lineRule="auto"/>
        <w:ind w:left="100" w:right="60" w:firstLine="0"/>
        <w:jc w:val="both"/>
      </w:pPr>
      <w:r w:rsidRPr="00CA54A6">
        <w:t>Санитарно-эпидемиологические правила и нормативы СанПиН 2.2.3.1384- 03 "Гигиенические требования к организации строительного производства и строительных работ" (утв. Постановлением Главного государственного санитарного врача РФ от 11 июня 2003 г. N 141);</w:t>
      </w:r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306"/>
        </w:tabs>
        <w:spacing w:after="0" w:line="276" w:lineRule="auto"/>
        <w:ind w:left="100" w:right="60" w:firstLine="0"/>
        <w:jc w:val="both"/>
      </w:pPr>
      <w:r w:rsidRPr="00CA54A6">
        <w:t>Санитарно-эпидемиологические правила и нормативы СанПиН 2.2.3.1385- 03 «Санитарные требования к предприятиям производства строительных материалов и конструкций» (утв. Постановлением Главного государственного санитарного врача РФ от 11 июня 2003 г. N 142); -Санитарные правила «Организация и проведение производственного контроля за соблюдением санитарных правил и выполнением санитарно- противоэпидемических мероприятий. Изменения и дополнения № 1 к СП 1.1.1058-01. СП 1.1.2193-07» (утв. Постановлением Главного государственного санитарного врача Российской Федерации от 27.03.2007г. №13);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0"/>
        <w:jc w:val="both"/>
      </w:pPr>
      <w:r w:rsidRPr="00CA54A6">
        <w:t>-Гигиенические нормативы «Предельно допустимые концентрации (ПДК) вредных веществ в воздухе рабочей зоны ГН 2.2.5.1313-03» (утв. Постановлением Главного государственного санитарного врача Российской Федерации 30.04.2003г. №76);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100" w:right="60" w:firstLine="0"/>
        <w:jc w:val="both"/>
      </w:pPr>
      <w:r w:rsidRPr="00CA54A6">
        <w:t>-Санитарно-эпидемиологические правила и нормативы «Электромагнитные поля в производственных условиях». СанПиН 2.2.4.1191-03 (утв. Постановлением Главного государственного санитарного врача Российской Федерации от 19.02.2003г. №11);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t>-Санитарные нормы «Шум на рабочих местах, в помещениях жилых, общественных зданий и на территории жилой застройки. СН 2.2.4/2.1.8.562- 96» (утв. Постановлением Госкомсанэпиднадзора России от 31.10.1996г. №36);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t>-Санитарные нормы «Производственная вибрация, вибрация в помещениях жилых и общественных зданий. СН 2.2.4/2.1.8.566-96» (утв. Постановлением Госкомсанэпиднадзора России от 31.10.1996г. №40);</w:t>
      </w:r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333"/>
        </w:tabs>
        <w:spacing w:after="0" w:line="276" w:lineRule="auto"/>
        <w:ind w:left="40" w:right="40" w:firstLine="0"/>
        <w:jc w:val="both"/>
      </w:pPr>
      <w:r w:rsidRPr="00CA54A6">
        <w:t>Санитарно-эпидемиологические правила и нормативы «Гигиенические требования к естественному, искусственному и совмещенному освещению жилых и общественных зданий. СанПиН 2.2.1/2.1.1.1278-03» (утв. Постановлением Главного государственного санитарного врача Российской Федерации от 08.04.2003г. №34);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lastRenderedPageBreak/>
        <w:t>-Санитарно-эпидемиологические правила и нормативы «Гигиенические требования к микроклимату производственных помещений. СанПиН 2.2.4.548-96» (утв. Постановлением Госкомсанэпиднадзора Российской Федерации от 01.01.1996г. №21);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t>-Санитарные правила организации процессов пайки мелких изделий сплавами, содержащими свинец. СП № 952-72 (утв. Главным санитарным врачом СССР 20.03.1972г.);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t>-Санитарные правила при сварке, наплавке и резке металлов. СП № 1009-73 (утв. Зам.министра здравоохранения СССР Главным государственным санитарным врачом СССР 05.03.1973г.);</w:t>
      </w:r>
    </w:p>
    <w:p w:rsidR="00D02FB6" w:rsidRPr="00CA54A6" w:rsidRDefault="00D02FB6" w:rsidP="00CA54A6">
      <w:pPr>
        <w:pStyle w:val="a4"/>
        <w:numPr>
          <w:ilvl w:val="0"/>
          <w:numId w:val="4"/>
        </w:numPr>
        <w:shd w:val="clear" w:color="auto" w:fill="auto"/>
        <w:tabs>
          <w:tab w:val="left" w:pos="299"/>
        </w:tabs>
        <w:spacing w:after="0" w:line="276" w:lineRule="auto"/>
        <w:ind w:left="40" w:right="40" w:firstLine="0"/>
        <w:jc w:val="both"/>
      </w:pPr>
      <w:r w:rsidRPr="00CA54A6">
        <w:t>Санитарные правила при окрасочных работах с применением ручных распылителей СП №991-72 (утв. Главным санитарным врачом СССР 22.09.1972г.);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40" w:right="40" w:firstLine="0"/>
        <w:jc w:val="both"/>
      </w:pPr>
      <w:r w:rsidRPr="00CA54A6">
        <w:t>-Санитарные правила при работе со смазочно-охлаждающими жидкостями и технологическими смазками. СП № 3935-85 (утв. Заместителем главного государственного санитарного врача СССР 26.09.1985г.);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40" w:firstLine="0"/>
        <w:jc w:val="both"/>
      </w:pPr>
      <w:r w:rsidRPr="00CA54A6">
        <w:t>-Санитарные правила для механических цехов (обработка металлов резанием). СП №5160» (утв. Заместителем главного государственного санитарного врача СССР 07.12.1989г.);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40" w:firstLine="0"/>
        <w:jc w:val="both"/>
      </w:pPr>
      <w:r w:rsidRPr="00CA54A6">
        <w:t>-Санитарные правила и нормы «Гигиенические требования к ручным инструментам и организации работ. СанПиН 2.2.2.540-96, Постановление Госкомсанэпиднадзора России от 04.07.1996г. №12;</w:t>
      </w:r>
    </w:p>
    <w:p w:rsidR="00D02FB6" w:rsidRPr="00CA54A6" w:rsidRDefault="00D02FB6" w:rsidP="00CA54A6">
      <w:pPr>
        <w:pStyle w:val="a4"/>
        <w:shd w:val="clear" w:color="auto" w:fill="auto"/>
        <w:spacing w:after="0" w:line="276" w:lineRule="auto"/>
        <w:ind w:left="80" w:right="40" w:firstLine="0"/>
        <w:jc w:val="both"/>
      </w:pPr>
      <w:r w:rsidRPr="00CA54A6">
        <w:t>-Санитарно-эпидемиологические правила и нормативы «Канцерогенные факторы и основные требования к профилактике канцерогенной опасности СанПиН 1.2.2353-08» (утв. Постановлением Главного государственного санитарного врача Российской Федерации от 21.04.2008г. №27); -Инструкция по санитарному содержанию помещений и оборудования производственных предприятий № 658-66 (утв. Главным санитарно- эпидемиологическим Управлением Министерства здравоохранения СССР 31.12.1966г.);</w:t>
      </w:r>
    </w:p>
    <w:p w:rsidR="00D02FB6" w:rsidRPr="00CA54A6" w:rsidRDefault="00D02FB6" w:rsidP="00CA54A6">
      <w:pPr>
        <w:pStyle w:val="a4"/>
        <w:shd w:val="clear" w:color="auto" w:fill="auto"/>
        <w:spacing w:after="588" w:line="276" w:lineRule="auto"/>
        <w:ind w:left="80" w:right="40" w:firstLine="0"/>
        <w:jc w:val="both"/>
      </w:pPr>
      <w:r w:rsidRPr="00CA54A6">
        <w:t>- Руководство Р 2.2.2006-05 «Руководство по гигиенической оценке факторов рабочей среды и трудового процесса. Критерии и классификация условий труда» (утв. Главным государственным санитарным врачом России 29.07.05).</w:t>
      </w:r>
    </w:p>
    <w:p w:rsidR="00D02FB6" w:rsidRPr="00CA54A6" w:rsidRDefault="00D02FB6" w:rsidP="00CA54A6">
      <w:pPr>
        <w:pStyle w:val="22"/>
        <w:keepNext/>
        <w:keepLines/>
        <w:shd w:val="clear" w:color="auto" w:fill="auto"/>
        <w:spacing w:before="0" w:after="172" w:line="276" w:lineRule="auto"/>
        <w:ind w:left="1260"/>
      </w:pPr>
      <w:bookmarkStart w:id="6" w:name="bookmark9"/>
      <w:r w:rsidRPr="00CA54A6">
        <w:t>ВАШЕ ЗДОРОВЬЕ В ВАШИХ РУКАХ! БУДЬТЕ ВСЕГДА</w:t>
      </w:r>
      <w:bookmarkEnd w:id="6"/>
    </w:p>
    <w:p w:rsidR="00D02FB6" w:rsidRPr="00CA54A6" w:rsidRDefault="00D02FB6" w:rsidP="00CA54A6">
      <w:pPr>
        <w:pStyle w:val="22"/>
        <w:keepNext/>
        <w:keepLines/>
        <w:shd w:val="clear" w:color="auto" w:fill="auto"/>
        <w:spacing w:before="0" w:after="0" w:line="276" w:lineRule="auto"/>
        <w:ind w:left="4120"/>
      </w:pPr>
      <w:bookmarkStart w:id="7" w:name="bookmark10"/>
      <w:r w:rsidRPr="00CA54A6">
        <w:t>ЗДОРОВЫ!</w:t>
      </w:r>
      <w:bookmarkEnd w:id="7"/>
    </w:p>
    <w:sectPr w:rsidR="00D02FB6" w:rsidRPr="00CA54A6" w:rsidSect="009A6F5E">
      <w:pgSz w:w="11905" w:h="16837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3E" w:rsidRDefault="003B113E" w:rsidP="009A6F5E">
      <w:r>
        <w:separator/>
      </w:r>
    </w:p>
  </w:endnote>
  <w:endnote w:type="continuationSeparator" w:id="0">
    <w:p w:rsidR="003B113E" w:rsidRDefault="003B113E" w:rsidP="009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5E" w:rsidRDefault="002061E9">
    <w:pPr>
      <w:pStyle w:val="ad"/>
      <w:jc w:val="right"/>
    </w:pPr>
    <w:fldSimple w:instr=" PAGE   \* MERGEFORMAT ">
      <w:r w:rsidR="00D57EF6">
        <w:rPr>
          <w:noProof/>
        </w:rPr>
        <w:t>4</w:t>
      </w:r>
    </w:fldSimple>
  </w:p>
  <w:p w:rsidR="009A6F5E" w:rsidRDefault="009A6F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3E" w:rsidRDefault="003B113E" w:rsidP="009A6F5E">
      <w:r>
        <w:separator/>
      </w:r>
    </w:p>
  </w:footnote>
  <w:footnote w:type="continuationSeparator" w:id="0">
    <w:p w:rsidR="003B113E" w:rsidRDefault="003B113E" w:rsidP="009A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3A8589E"/>
    <w:multiLevelType w:val="hybridMultilevel"/>
    <w:tmpl w:val="ED62580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9EE79C3"/>
    <w:multiLevelType w:val="hybridMultilevel"/>
    <w:tmpl w:val="25B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E6329"/>
    <w:multiLevelType w:val="hybridMultilevel"/>
    <w:tmpl w:val="BF9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43A8"/>
    <w:multiLevelType w:val="hybridMultilevel"/>
    <w:tmpl w:val="A7EED41E"/>
    <w:lvl w:ilvl="0" w:tplc="E26E4AC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>
    <w:nsid w:val="557E091C"/>
    <w:multiLevelType w:val="hybridMultilevel"/>
    <w:tmpl w:val="456E2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B403C5"/>
    <w:multiLevelType w:val="hybridMultilevel"/>
    <w:tmpl w:val="B63C9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2"/>
    <w:rsid w:val="00057BBE"/>
    <w:rsid w:val="001402E1"/>
    <w:rsid w:val="00186203"/>
    <w:rsid w:val="001B3732"/>
    <w:rsid w:val="001C685A"/>
    <w:rsid w:val="002061E9"/>
    <w:rsid w:val="00220E17"/>
    <w:rsid w:val="002E6765"/>
    <w:rsid w:val="0034099B"/>
    <w:rsid w:val="003B113E"/>
    <w:rsid w:val="004319A6"/>
    <w:rsid w:val="004D0514"/>
    <w:rsid w:val="004F5A12"/>
    <w:rsid w:val="00607EEA"/>
    <w:rsid w:val="0066017B"/>
    <w:rsid w:val="007350C0"/>
    <w:rsid w:val="0076269A"/>
    <w:rsid w:val="007A3AAA"/>
    <w:rsid w:val="00800BE6"/>
    <w:rsid w:val="009A6F5E"/>
    <w:rsid w:val="00A57472"/>
    <w:rsid w:val="00AD1EB2"/>
    <w:rsid w:val="00BA562B"/>
    <w:rsid w:val="00BF08EC"/>
    <w:rsid w:val="00C22366"/>
    <w:rsid w:val="00CA54A6"/>
    <w:rsid w:val="00CC4CE6"/>
    <w:rsid w:val="00D02FB6"/>
    <w:rsid w:val="00D57EF6"/>
    <w:rsid w:val="00F3761B"/>
    <w:rsid w:val="00F4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E"/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BBE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057BBE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uiPriority w:val="99"/>
    <w:locked/>
    <w:rsid w:val="00057BBE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057BBE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">
    <w:name w:val="Основной текст (2)_"/>
    <w:basedOn w:val="a0"/>
    <w:link w:val="20"/>
    <w:uiPriority w:val="99"/>
    <w:locked/>
    <w:rsid w:val="00057BBE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">
    <w:name w:val="Основной текст (3)_"/>
    <w:basedOn w:val="a0"/>
    <w:link w:val="30"/>
    <w:uiPriority w:val="99"/>
    <w:locked/>
    <w:rsid w:val="00057BBE"/>
    <w:rPr>
      <w:rFonts w:ascii="Times New Roman" w:hAnsi="Times New Roman" w:cs="Times New Roman"/>
      <w:smallCaps/>
      <w:noProof/>
      <w:sz w:val="13"/>
      <w:szCs w:val="13"/>
    </w:rPr>
  </w:style>
  <w:style w:type="character" w:customStyle="1" w:styleId="4">
    <w:name w:val="Основной текст (4)_"/>
    <w:basedOn w:val="a0"/>
    <w:link w:val="41"/>
    <w:uiPriority w:val="99"/>
    <w:locked/>
    <w:rsid w:val="00057BBE"/>
    <w:rPr>
      <w:rFonts w:ascii="Times New Roman" w:hAnsi="Times New Roman" w:cs="Times New Roman"/>
      <w:spacing w:val="0"/>
      <w:sz w:val="24"/>
      <w:szCs w:val="24"/>
    </w:rPr>
  </w:style>
  <w:style w:type="character" w:customStyle="1" w:styleId="40">
    <w:name w:val="Основной текст (4)"/>
    <w:basedOn w:val="4"/>
    <w:uiPriority w:val="99"/>
    <w:rsid w:val="00057BBE"/>
    <w:rPr>
      <w:u w:val="single"/>
    </w:rPr>
  </w:style>
  <w:style w:type="character" w:customStyle="1" w:styleId="31">
    <w:name w:val="Заголовок №3_"/>
    <w:basedOn w:val="a0"/>
    <w:link w:val="32"/>
    <w:uiPriority w:val="99"/>
    <w:locked/>
    <w:rsid w:val="00057BBE"/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057BBE"/>
    <w:rPr>
      <w:rFonts w:ascii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 + Курсив"/>
    <w:basedOn w:val="1"/>
    <w:uiPriority w:val="99"/>
    <w:rsid w:val="00057BBE"/>
    <w:rPr>
      <w:i/>
      <w:iCs/>
    </w:rPr>
  </w:style>
  <w:style w:type="character" w:customStyle="1" w:styleId="14">
    <w:name w:val="Основной текст + 14"/>
    <w:aliases w:val="5 pt"/>
    <w:basedOn w:val="1"/>
    <w:uiPriority w:val="99"/>
    <w:rsid w:val="00057BBE"/>
    <w:rPr>
      <w:sz w:val="29"/>
      <w:szCs w:val="29"/>
    </w:rPr>
  </w:style>
  <w:style w:type="character" w:customStyle="1" w:styleId="21">
    <w:name w:val="Заголовок №2_"/>
    <w:basedOn w:val="a0"/>
    <w:link w:val="22"/>
    <w:uiPriority w:val="99"/>
    <w:locked/>
    <w:rsid w:val="00057BBE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"/>
    <w:uiPriority w:val="99"/>
    <w:rsid w:val="00057BBE"/>
    <w:pPr>
      <w:shd w:val="clear" w:color="auto" w:fill="FFFFFF"/>
      <w:spacing w:after="360" w:line="240" w:lineRule="atLeast"/>
      <w:ind w:hanging="3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4"/>
    <w:uiPriority w:val="99"/>
    <w:semiHidden/>
    <w:rsid w:val="00057BBE"/>
    <w:rPr>
      <w:rFonts w:eastAsia="Times New Roman"/>
      <w:color w:val="000000"/>
      <w:sz w:val="24"/>
      <w:szCs w:val="24"/>
    </w:rPr>
  </w:style>
  <w:style w:type="paragraph" w:customStyle="1" w:styleId="a6">
    <w:name w:val="Подпись к картинке"/>
    <w:basedOn w:val="a"/>
    <w:link w:val="a5"/>
    <w:uiPriority w:val="99"/>
    <w:rsid w:val="00057BBE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057BBE"/>
    <w:pPr>
      <w:shd w:val="clear" w:color="auto" w:fill="FFFFFF"/>
      <w:spacing w:before="30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20">
    <w:name w:val="Основной текст (2)"/>
    <w:basedOn w:val="a"/>
    <w:link w:val="2"/>
    <w:uiPriority w:val="99"/>
    <w:rsid w:val="00057BBE"/>
    <w:pPr>
      <w:shd w:val="clear" w:color="auto" w:fill="FFFFFF"/>
      <w:spacing w:before="3480" w:after="180" w:line="240" w:lineRule="atLeast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30">
    <w:name w:val="Основной текст (3)"/>
    <w:basedOn w:val="a"/>
    <w:link w:val="3"/>
    <w:uiPriority w:val="99"/>
    <w:rsid w:val="00057BBE"/>
    <w:pPr>
      <w:shd w:val="clear" w:color="auto" w:fill="FFFFFF"/>
      <w:spacing w:before="180" w:after="3000" w:line="240" w:lineRule="atLeast"/>
    </w:pPr>
    <w:rPr>
      <w:rFonts w:ascii="Times New Roman" w:hAnsi="Times New Roman" w:cs="Times New Roman"/>
      <w:smallCaps/>
      <w:noProof/>
      <w:color w:val="auto"/>
      <w:sz w:val="13"/>
      <w:szCs w:val="13"/>
    </w:rPr>
  </w:style>
  <w:style w:type="paragraph" w:customStyle="1" w:styleId="41">
    <w:name w:val="Основной текст (4)1"/>
    <w:basedOn w:val="a"/>
    <w:link w:val="4"/>
    <w:uiPriority w:val="99"/>
    <w:rsid w:val="00057BBE"/>
    <w:pPr>
      <w:shd w:val="clear" w:color="auto" w:fill="FFFFFF"/>
      <w:spacing w:after="780" w:line="27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32">
    <w:name w:val="Заголовок №3"/>
    <w:basedOn w:val="a"/>
    <w:link w:val="31"/>
    <w:uiPriority w:val="99"/>
    <w:rsid w:val="00057BBE"/>
    <w:pPr>
      <w:shd w:val="clear" w:color="auto" w:fill="FFFFFF"/>
      <w:spacing w:after="240" w:line="322" w:lineRule="exact"/>
      <w:ind w:firstLine="500"/>
      <w:jc w:val="both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57BBE"/>
    <w:pPr>
      <w:shd w:val="clear" w:color="auto" w:fill="FFFFFF"/>
      <w:spacing w:before="420" w:after="420" w:line="480" w:lineRule="exact"/>
      <w:ind w:firstLine="50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057BBE"/>
    <w:pPr>
      <w:shd w:val="clear" w:color="auto" w:fill="FFFFFF"/>
      <w:spacing w:before="420" w:after="24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ConsPlusNonformat">
    <w:name w:val="ConsPlusNonformat"/>
    <w:uiPriority w:val="99"/>
    <w:rsid w:val="00C223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">
    <w:name w:val="Основной текст + Полужирный9"/>
    <w:basedOn w:val="1"/>
    <w:uiPriority w:val="99"/>
    <w:rsid w:val="00BF08EC"/>
    <w:rPr>
      <w:b/>
      <w:bCs/>
      <w:u w:val="single"/>
    </w:rPr>
  </w:style>
  <w:style w:type="character" w:customStyle="1" w:styleId="12">
    <w:name w:val="Основной текст + Полужирный1"/>
    <w:basedOn w:val="1"/>
    <w:uiPriority w:val="99"/>
    <w:rsid w:val="00BA562B"/>
    <w:rPr>
      <w:b/>
      <w:bCs/>
    </w:rPr>
  </w:style>
  <w:style w:type="character" w:customStyle="1" w:styleId="33">
    <w:name w:val="Основной текст + Полужирный3"/>
    <w:basedOn w:val="1"/>
    <w:uiPriority w:val="99"/>
    <w:rsid w:val="00CA54A6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A54A6"/>
    <w:pPr>
      <w:spacing w:after="120"/>
      <w:ind w:left="283"/>
    </w:pPr>
    <w:rPr>
      <w:rFonts w:eastAsia="Tahom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54A6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A6F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6F5E"/>
    <w:rPr>
      <w:rFonts w:eastAsia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6F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6F5E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E006-E172-40C0-8B86-2598CE0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Photographer</cp:lastModifiedBy>
  <cp:revision>9</cp:revision>
  <dcterms:created xsi:type="dcterms:W3CDTF">2013-09-04T14:56:00Z</dcterms:created>
  <dcterms:modified xsi:type="dcterms:W3CDTF">2013-12-11T05:38:00Z</dcterms:modified>
</cp:coreProperties>
</file>