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53.jpeg" ContentType="image/jpeg"/>
  <Override PartName="/word/media/image1.jpeg" ContentType="image/jpeg"/>
  <Override PartName="/word/media/image9.jpeg" ContentType="image/jpeg"/>
  <Override PartName="/word/media/image54.jpeg" ContentType="image/jpeg"/>
  <Override PartName="/word/media/image2.jpeg" ContentType="image/jpeg"/>
  <Override PartName="/word/media/image55.jpeg" ContentType="image/jpeg"/>
  <Override PartName="/word/media/image3.jpeg" ContentType="image/jpeg"/>
  <Override PartName="/word/media/image56.jpeg" ContentType="image/jpeg"/>
  <Override PartName="/word/media/image4.jpeg" ContentType="image/jpeg"/>
  <Override PartName="/word/media/image5.jpeg" ContentType="image/jpeg"/>
  <Override PartName="/word/media/image57.jpeg" ContentType="image/jpeg"/>
  <Override PartName="/word/media/image8.jpeg" ContentType="image/jpeg"/>
  <Override PartName="/word/media/image6.png" ContentType="image/png"/>
  <Override PartName="/word/media/image34.jpeg" ContentType="image/jpeg"/>
  <Override PartName="/word/media/image7.jpeg" ContentType="image/jpeg"/>
  <Override PartName="/word/media/image59.jpeg" ContentType="image/jpeg"/>
  <Override PartName="/word/media/image10.jpeg" ContentType="image/jpeg"/>
  <Override PartName="/word/media/image100.jpeg" ContentType="image/jpeg"/>
  <Override PartName="/word/media/image11.jpeg" ContentType="image/jpeg"/>
  <Override PartName="/word/media/image101.jpeg" ContentType="image/jpeg"/>
  <Override PartName="/word/media/image12.jpeg" ContentType="image/jpeg"/>
  <Override PartName="/word/media/image102.jpeg" ContentType="image/jpeg"/>
  <Override PartName="/word/media/image13.jpeg" ContentType="image/jpeg"/>
  <Override PartName="/word/media/image103.jpeg" ContentType="image/jpeg"/>
  <Override PartName="/word/media/image14.jpeg" ContentType="image/jpeg"/>
  <Override PartName="/word/media/image104.jpeg" ContentType="image/jpeg"/>
  <Override PartName="/word/media/image15.jpeg" ContentType="image/jpeg"/>
  <Override PartName="/word/media/image105.jpeg" ContentType="image/jpeg"/>
  <Override PartName="/word/media/image16.jpeg" ContentType="image/jpeg"/>
  <Override PartName="/word/media/image106.jpeg" ContentType="image/jpeg"/>
  <Override PartName="/word/media/image17.jpeg" ContentType="image/jpeg"/>
  <Override PartName="/word/media/image107.jpeg" ContentType="image/jpeg"/>
  <Override PartName="/word/media/image18.jpeg" ContentType="image/jpeg"/>
  <Override PartName="/word/media/image108.jpeg" ContentType="image/jpeg"/>
  <Override PartName="/word/media/image19.jpeg" ContentType="image/jpeg"/>
  <Override PartName="/word/media/image20.jpeg" ContentType="image/jpeg"/>
  <Override PartName="/word/media/image110.jpeg" ContentType="image/jpeg"/>
  <Override PartName="/word/media/image21.jpeg" ContentType="image/jpeg"/>
  <Override PartName="/word/media/image111.jpeg" ContentType="image/jpeg"/>
  <Override PartName="/word/media/image22.jpeg" ContentType="image/jpeg"/>
  <Override PartName="/word/media/image112.jpeg" ContentType="image/jpeg"/>
  <Override PartName="/word/media/image23.jpeg" ContentType="image/jpeg"/>
  <Override PartName="/word/media/image113.jpeg" ContentType="image/jpeg"/>
  <Override PartName="/word/media/image24.jpeg" ContentType="image/jpeg"/>
  <Override PartName="/word/media/image25.png" ContentType="image/png"/>
  <Override PartName="/word/media/image36.jpeg" ContentType="image/jpeg"/>
  <Override PartName="/word/media/image115.jpeg" ContentType="image/jpeg"/>
  <Override PartName="/word/media/image26.jpeg" ContentType="image/jpeg"/>
  <Override PartName="/word/media/image116.jpeg" ContentType="image/jpeg"/>
  <Override PartName="/word/media/image27.jpeg" ContentType="image/jpeg"/>
  <Override PartName="/word/media/image117.jpeg" ContentType="image/jpeg"/>
  <Override PartName="/word/media/image28.jpeg" ContentType="image/jpeg"/>
  <Override PartName="/word/media/image118.jpeg" ContentType="image/jpeg"/>
  <Override PartName="/word/media/image29.jpeg" ContentType="image/jpeg"/>
  <Override PartName="/word/media/image30.jpeg" ContentType="image/jpeg"/>
  <Override PartName="/word/media/image120.jpeg" ContentType="image/jpeg"/>
  <Override PartName="/word/media/image31.jpeg" ContentType="image/jpeg"/>
  <Override PartName="/word/media/image32.jpeg" ContentType="image/jpeg"/>
  <Override PartName="/word/media/image33.jpeg" ContentType="image/jpeg"/>
  <Override PartName="/word/media/image35.jpeg" ContentType="image/jpeg"/>
  <Override PartName="/word/media/image37.jpeg" ContentType="image/jpeg"/>
  <Override PartName="/word/media/image38.jpeg" ContentType="image/jpeg"/>
  <Override PartName="/word/media/image39.jpeg" ContentType="image/jpeg"/>
  <Override PartName="/word/media/image40.jpeg" ContentType="image/jpeg"/>
  <Override PartName="/word/media/image41.jpeg" ContentType="image/jpeg"/>
  <Override PartName="/word/media/image42.jpeg" ContentType="image/jpeg"/>
  <Override PartName="/word/media/image43.jpeg" ContentType="image/jpeg"/>
  <Override PartName="/word/media/image44.jpeg" ContentType="image/jpeg"/>
  <Override PartName="/word/media/image45.jpeg" ContentType="image/jpeg"/>
  <Override PartName="/word/media/image46.jpeg" ContentType="image/jpeg"/>
  <Override PartName="/word/media/image47.jpeg" ContentType="image/jpeg"/>
  <Override PartName="/word/media/image48.jpeg" ContentType="image/jpeg"/>
  <Override PartName="/word/media/image49.jpeg" ContentType="image/jpeg"/>
  <Override PartName="/word/media/image50.jpeg" ContentType="image/jpeg"/>
  <Override PartName="/word/media/image51.jpeg" ContentType="image/jpeg"/>
  <Override PartName="/word/media/image52.jpeg" ContentType="image/jpeg"/>
  <Override PartName="/word/media/image58.jpeg" ContentType="image/jpeg"/>
  <Override PartName="/word/media/image60.jpeg" ContentType="image/jpeg"/>
  <Override PartName="/word/media/image61.jpeg" ContentType="image/jpeg"/>
  <Override PartName="/word/media/image62.jpeg" ContentType="image/jpeg"/>
  <Override PartName="/word/media/image63.jpeg" ContentType="image/jpeg"/>
  <Override PartName="/word/media/image64.jpeg" ContentType="image/jpeg"/>
  <Override PartName="/word/media/image65.jpeg" ContentType="image/jpeg"/>
  <Override PartName="/word/media/image66.jpeg" ContentType="image/jpeg"/>
  <Override PartName="/word/media/image67.jpeg" ContentType="image/jpeg"/>
  <Override PartName="/word/media/image68.jpeg" ContentType="image/jpeg"/>
  <Override PartName="/word/media/image69.jpeg" ContentType="image/jpeg"/>
  <Override PartName="/word/media/image70.jpeg" ContentType="image/jpeg"/>
  <Override PartName="/word/media/image71.jpeg" ContentType="image/jpeg"/>
  <Override PartName="/word/media/image72.jpeg" ContentType="image/jpeg"/>
  <Override PartName="/word/media/image73.jpeg" ContentType="image/jpeg"/>
  <Override PartName="/word/media/image74.jpeg" ContentType="image/jpeg"/>
  <Override PartName="/word/media/image75.jpeg" ContentType="image/jpeg"/>
  <Override PartName="/word/media/image76.jpeg" ContentType="image/jpeg"/>
  <Override PartName="/word/media/image77.jpeg" ContentType="image/jpeg"/>
  <Override PartName="/word/media/image78.jpeg" ContentType="image/jpeg"/>
  <Override PartName="/word/media/image79.jpeg" ContentType="image/jpeg"/>
  <Override PartName="/word/media/image80.jpeg" ContentType="image/jpeg"/>
  <Override PartName="/word/media/image81.jpeg" ContentType="image/jpeg"/>
  <Override PartName="/word/media/image82.jpeg" ContentType="image/jpeg"/>
  <Override PartName="/word/media/image83.jpeg" ContentType="image/jpeg"/>
  <Override PartName="/word/media/image84.jpeg" ContentType="image/jpeg"/>
  <Override PartName="/word/media/image85.jpeg" ContentType="image/jpeg"/>
  <Override PartName="/word/media/image86.jpeg" ContentType="image/jpeg"/>
  <Override PartName="/word/media/image87.jpeg" ContentType="image/jpeg"/>
  <Override PartName="/word/media/image88.jpeg" ContentType="image/jpeg"/>
  <Override PartName="/word/media/image89.jpeg" ContentType="image/jpeg"/>
  <Override PartName="/word/media/image90.jpeg" ContentType="image/jpeg"/>
  <Override PartName="/word/media/image91.jpeg" ContentType="image/jpeg"/>
  <Override PartName="/word/media/image92.jpeg" ContentType="image/jpeg"/>
  <Override PartName="/word/media/image93.jpeg" ContentType="image/jpeg"/>
  <Override PartName="/word/media/image94.jpeg" ContentType="image/jpeg"/>
  <Override PartName="/word/media/image95.jpeg" ContentType="image/jpeg"/>
  <Override PartName="/word/media/image96.jpeg" ContentType="image/jpeg"/>
  <Override PartName="/word/media/image97.jpeg" ContentType="image/jpeg"/>
  <Override PartName="/word/media/image98.jpeg" ContentType="image/jpeg"/>
  <Override PartName="/word/media/image99.jpeg" ContentType="image/jpeg"/>
  <Override PartName="/word/media/image109.jpeg" ContentType="image/jpeg"/>
  <Override PartName="/word/media/image114.jpeg" ContentType="image/jpeg"/>
  <Override PartName="/word/media/image119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35" w:leader="none"/>
        </w:tabs>
        <w:spacing w:lineRule="auto" w:line="240" w:before="0" w:after="0"/>
        <w:contextualSpacing/>
        <w:rPr>
          <w:rFonts w:ascii="Times New Roman" w:hAnsi="Times New Roman"/>
          <w:sz w:val="26"/>
          <w:szCs w:val="26"/>
        </w:rPr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-279400</wp:posOffset>
            </wp:positionH>
            <wp:positionV relativeFrom="paragraph">
              <wp:posOffset>-224790</wp:posOffset>
            </wp:positionV>
            <wp:extent cx="1507490" cy="1134110"/>
            <wp:effectExtent l="0" t="0" r="0" b="0"/>
            <wp:wrapNone/>
            <wp:docPr id="1" name="Рисунок 1" descr="C:\Users\opao-4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pao-4\Desktop\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государственных и муниципальных услуг, услуг Корпорации МСП,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предоставления которых осуществляется в МФЦ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rPr>
          <w:rFonts w:ascii="Times New Roman" w:hAnsi="Times New Roman"/>
          <w:i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--  услугу можно получить в электронном виде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tbl>
      <w:tblPr>
        <w:tblW w:w="1119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2"/>
        <w:gridCol w:w="10346"/>
      </w:tblGrid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Наименование государственной услуги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contextualSpacing/>
              <w:jc w:val="center"/>
              <w:outlineLvl w:val="0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Федеральные органы исполнительной власти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Федеральная служба государственной регистрации, кадастра и картографии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right="-184" w:hanging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" name="Рисунок 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pacing w:before="0" w:after="200"/>
              <w:contextualSpacing/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сведений, содержащихся в Едином государственном реестре недвижимости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" name="Изображение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2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№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    </w:r>
          </w:p>
        </w:tc>
      </w:tr>
      <w:tr>
        <w:trPr>
          <w:trHeight w:val="290" w:hRule="atLeast"/>
        </w:trPr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Пенсионный фонд Российской Федерации</w:t>
            </w:r>
          </w:p>
        </w:tc>
      </w:tr>
      <w:tr>
        <w:trPr>
          <w:trHeight w:val="354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государственного сертификата на материнский (семейный) капитал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" name="Изображение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Рассмотрение заявления о распоряжении средствами (частью средств) материнского (семейного) капитала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" name="Изображение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87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Установление ежемесячной денежной выплаты отдельным категориям граждан в Российской Федерации   </w:t>
            </w:r>
            <w:r>
              <w:rPr/>
              <w:drawing>
                <wp:inline distT="0" distB="0" distL="0" distR="0">
                  <wp:extent cx="536575" cy="231775"/>
                  <wp:effectExtent l="0" t="0" r="0" b="0"/>
                  <wp:docPr id="6" name="Рисунок 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08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" name="Изображение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57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 *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"Федеральный реестр инвалидов"***</w:t>
            </w:r>
          </w:p>
        </w:tc>
      </w:tr>
      <w:tr>
        <w:trPr>
          <w:trHeight w:val="652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Установление страховых пенсий, накопительной пенсии и пенсий по государственному пенсионному обеспечению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" name="Изображение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Выплата страховых пенсий, накопительной пенсии и пенсий по государственному пенсионному обеспечению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" name="Изображение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Установление федеральной социальной доплаты к пенсии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" name="Изображение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Информирование граждан о предоставлении государственной социальной помощи в виде набора социальных услуг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" name="Изображение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гражданам справок о размере пенсий (иных выплат)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Информирование граждан об отнесении к категории граждан предпенсионного возраста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2" name="Изображение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3" name="Изображение1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1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Федеральная налоговая служба России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4" name="Изображение1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1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FontStyle83"/>
                <w:sz w:val="27"/>
                <w:szCs w:val="27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 налоговым агентом) обязанности по уплате налогов, сборов, страховых взносов, пеней,  штрафов, процентов)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5" name="Изображение1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1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заинтересованным лицам сведений, содержащихся в реестре дисквалифицированных лиц /</w:t>
            </w:r>
            <w:r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>Личный кабинет ФНС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6" name="Изображение1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1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7" name="Изображение1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1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лиц/</w:t>
            </w:r>
            <w:r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 xml:space="preserve"> Личный кабинет ФНС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сообщения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  <w:r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 xml:space="preserve"> /Личный кабинет ФНС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запроса о предоставлении справки о состоянии расчетов по налогам, сборам, страховым взносам, пеням, штрафам, процентам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8" name="Изображение1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1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запроса о предоставлении акта совместной сверки расчетов по налогам, сборам, страховым взносам, пеням, штрафам, процентам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заявления о доступе к личному кабинету налогоплательщика для физических лиц /</w:t>
            </w:r>
            <w:r>
              <w:rPr>
                <w:rFonts w:ascii="Times New Roman" w:hAnsi="Times New Roman"/>
                <w:color w:val="C00000"/>
                <w:sz w:val="27"/>
                <w:szCs w:val="27"/>
              </w:rPr>
              <w:t xml:space="preserve">можно создать личный кабинет, используя пароль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9" name="Изображение1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1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уведомления о выбранном земельном участке, в отношении которого применяется налоговый вычет  по земельному налогу</w:t>
            </w:r>
            <w:r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 xml:space="preserve"> /Личный кабинет ФНС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заявления о выдаче налогового уведомления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заявления о гибели или уничтожении объекта налогообложения по налогу на имущество физических лиц</w:t>
            </w:r>
            <w:r>
              <w:rPr>
                <w:rFonts w:ascii="Times New Roman" w:hAnsi="Times New Roman"/>
                <w:i/>
                <w:color w:val="C00000"/>
                <w:sz w:val="27"/>
                <w:szCs w:val="27"/>
              </w:rPr>
              <w:t xml:space="preserve"> /Личный кабинет ФНС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0" name="Изображение1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1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81" w:leader="none"/>
                <w:tab w:val="left" w:pos="44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заявления о гибели или уничтожении объекта налогообложения по транспортному налогу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Министерство внутренних дел России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1" name="Изображение1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1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Осуществление миграционного учета иностранных граждан и лиц без гражданства в Российской Федерации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2" name="Изображение1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1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3" name="Изображение2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2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4" name="Изображение2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Изображение2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Оформление и выдача паспортов гражданина Российской Федерации,  удостоверяющих личность гражданина Российской Федерации за пределами территории Российской Федерации, содержащих электронные носители   информации**</w:t>
            </w:r>
            <w:r>
              <w:rPr/>
              <w:drawing>
                <wp:inline distT="0" distB="0" distL="0" distR="0">
                  <wp:extent cx="536575" cy="231775"/>
                  <wp:effectExtent l="0" t="0" r="0" b="0"/>
                  <wp:docPr id="25" name="Рисунок 9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9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6" name="Изображение2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2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7" name="Изображение2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Изображение2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8" name="Изображение2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2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Федеральная служба судебных приставов России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29" name="Изображение2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Изображение2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</w:t>
            </w:r>
            <w:hyperlink r:id="rId31">
              <w:r>
                <w:rPr>
                  <w:rFonts w:ascii="Times New Roman" w:hAnsi="Times New Roman"/>
                  <w:sz w:val="27"/>
                  <w:szCs w:val="27"/>
                </w:rPr>
                <w:t>ю</w:t>
              </w:r>
            </w:hyperlink>
            <w:r>
              <w:rPr>
                <w:rFonts w:ascii="Times New Roman" w:hAnsi="Times New Roman"/>
                <w:sz w:val="27"/>
                <w:szCs w:val="27"/>
              </w:rPr>
              <w:t>, предусмотренному постановлением Правительства Российской Федерации от 16 июля 2009 года № 584 "Об уведомительном порядке начала осуществления отдельных видов предпринимательской деятельности"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Федеральная служба по надзору в сфере транспорта</w:t>
            </w:r>
          </w:p>
        </w:tc>
      </w:tr>
      <w:tr>
        <w:trPr>
          <w:trHeight w:val="1618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 584 «Об уведомительном порядке начала осуществления отдельных видов предпринимательской деятельности» (в сфере дорожного движения)</w:t>
            </w:r>
          </w:p>
        </w:tc>
      </w:tr>
      <w:tr>
        <w:trPr>
          <w:trHeight w:val="1618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 584 "Об уведомительном порядке начала осуществления отдельных видов предпринимательской деятельности" (в сфере морского и речного надзора)</w:t>
            </w:r>
          </w:p>
        </w:tc>
      </w:tr>
      <w:tr>
        <w:trPr>
          <w:trHeight w:val="1618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>
        <w:trPr>
          <w:trHeight w:val="716" w:hRule="atLeast"/>
        </w:trPr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rPr>
          <w:trHeight w:val="1618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Прием, регистрация и учет уведомлений о начале осуществления юридическими лицами и индивидуальными предпринимателями деятельности по производству пожарно – технической продукции согласно перечню, предусмотренному постановлением Правительства Российской Федерации от 16 июля 2009 г. № 584 "Об уведомительном порядке начала осуществления отдельных видов предпринимательской деятельности"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Федеральное агентство по управлению государственным имуществом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Осуществление в установленном порядке выдачи выписок из реестра федерального имущества 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Фонд социального страхования Российской Федерации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0" name="Изображение2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Изображение2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Регистрация и снятие с регистрационного учета страхователей – физических лиц, заключивших трудовой договор с работником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1" name="Изображение2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Изображение2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2" name="Изображение2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2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3" name="Изображение2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Изображение2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 на содержание и ветеринарное обслуживание собак-проводников)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4" name="Изображение3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Изображение3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Государственная услуга по назначению и выплате застрахованным лицам пособия по временной нетрудоспособности в случае невозможности его выплаты страхователем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5" name="Изображение3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Изображение3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Государственная услуга по назначению и выплате единовременного пособия при рождении ребенка в случае невозможности его выплаты страхователем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6" name="Изображение3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Изображение3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Государственная услуга по назначению и выплате единовременного пособия женщинам, вставшим на учет в медицинских организациях в ранние сроки беременности, в случае невозможности его выплаты страхователем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7" name="Изображение3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Изображение3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Государственная услуга по назначению и выплате застрахованным лицам пособия по беременности и родам в случае невозможности его выплаты страхователем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8" name="Изображение3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Изображение3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Государственная услуга по назначению и выплате застрахованным лицам ежемесячного пособия по уходу за ребенком в случае невозможности его выплаты страхователем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39" name="Изображение3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3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0" name="Изображение3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Изображение3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1" name="Изображение3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Изображение3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Центральная избирательная комиссия Российской Федерации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и обработка заявлений о голосовании по месту нахождения и направление соответствующей информации в территориальные комиссии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Акционерное общество "Федеральная корпорация по развитию малого и среднего предпринимательства"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</w:t>
              <w:br/>
              <w:t>4 статьи 18 Федерального закона от 24 июля 2007 № 209-ФЗ "О развитии малого и среднего предпринимательства в Российской Федерации", и свободном от прав третьих лиц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Услуга по предоставлению по заданным параметрам информации о формах и условиях финансовой поддержки субъектов малого и среднего предпринимательства 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spacing w:before="108" w:after="108"/>
              <w:contextualSpacing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Органы исполнительной власти Омской области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08" w:after="108"/>
              <w:contextualSpacing/>
              <w:jc w:val="center"/>
              <w:outlineLvl w:val="0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Министерство труда и социального развития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Федерации"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Федерации"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государственной услуги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2" name="Изображение3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Изображение3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ежемесячной денежной выплаты семьям в связи с рождением третьего ребенка или последующих детей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3" name="Изображение3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Изображение3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Предоставление ежемесячной денежной выплаты на ребенка в возрасте от трех до семи лет включительно 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единовременного пособия при передаче ребенка на воспитание в семью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4" name="Изображение4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Изображение4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ежемесячных компенсационных выплат нетрудоустроенным женщинам, имеющим детей в возрасте до трех лет, уволенным в связи с ликвидацией организации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5" name="Изображение4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Изображение4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компенсации расходов на оплату жилых помещений, отопления и освещения в виде ежемесячной денежной выплаты на оплату жилых помещений, отопления и освещения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государственной услуги в сфере переданных полномочий Российской Федерации по назначению государственных пособий гражданам, имеющим детей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6" name="Изображение4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Изображение4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единовременного пособия женщинам, вставшим на учет по беременности и родам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7" name="Изображение4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Изображение4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пособия на ребенка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8" name="Изображение4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Изображение4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единовременного пособия при рождении двоих и более детей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ежемесячного пособия семьям, имеющим пятерых и более детей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49" name="Изображение4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Изображение4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ежемесячного пособия студенческим семьям, имеющим детей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0" name="Изображение4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Изображение4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ежемесячной (ежегодной) денежной выплаты многодетным семьям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1" name="Изображение4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Изображение4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Регистрация многодетной семьи (учет в составе многодетной семьи) для получения мер социальной поддержки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2" name="Изображение4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Изображение4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Выдача сертификата на областной материнский (семейный) капитал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3" name="Изображение4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Изображение4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средств областного материнского (семейного) капитала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4" name="Изображение5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Изображение5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субсидий на оплату жилого помещения и коммунальных услуг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5" name="Изображение5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Изображение5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мер социальной поддержки по оплате жилого помещения и коммунальных услуг отдельным категориям граждан в Омской области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6" name="Изображение5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Изображение5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дополнительной меры социальной поддержки в виде частичной компенсации расходов по оплате коммунальных услуг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7" name="Изображение5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Изображение5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отдельным категориям граждан дополнительной меры социальной поддержки в виде денежного эквивалента расходов (скидки) на уплату взноса на капитальный ремонт общего имущества в многоквартирном доме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8" name="Изображение5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Изображение5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Выдача электронных транспортных карт </w:t>
            </w:r>
            <w:r>
              <w:rPr>
                <w:rFonts w:ascii="Times New Roman" w:hAnsi="Times New Roman"/>
                <w:sz w:val="27"/>
                <w:szCs w:val="27"/>
              </w:rPr>
              <w:t>гражданам, проживающим на территории Омской области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59" name="Изображение5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Изображение5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Осуществление ежегодной денежной выплаты гражданам, награжденным нагрудным знаком "Почетный донор России"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0" name="Изображение5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Изображение5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Выдача и замена удостоверения лицам, проживающим на территории Омской области, которым по состоянию на 9 мая 1945 года не исполнилось 18 лет и родители (один из родителей) которых в период с  22 июня 1941 года по 9 мая 1945 года погибли (пропали без вести), умерли в указанный период вследствие ранения, увечья или заболевания, полученных при защите Отечества или исполнении обязанностей военной службы на фронте, в районах боевых действий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1" name="Изображение5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Изображение5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ежемесячных денежных выплат отдельным категориям граждан: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2" name="Изображение5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Изображение5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Autospacing="1" w:after="0"/>
              <w:ind w:left="0" w:hanging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94.1.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ветеранам военной службы, ветеранам труда, труженикам тыла,  реабилитированным лицам, пострадавшим от политических репрессий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94.2.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вете</w:t>
            </w:r>
            <w:r>
              <w:rPr>
                <w:rFonts w:ascii="Times New Roman" w:hAnsi="Times New Roman"/>
                <w:sz w:val="27"/>
                <w:szCs w:val="27"/>
              </w:rPr>
              <w:t>ранам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Присвоение звания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"Ветеран Омской области"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и выдача удостоверения ветерана Омской области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3" name="Изображение5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Изображение5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прибывшим в Омскую область, дополнительных мер социальной поддержки: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4" name="Изображение6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Изображение6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318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96.1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виде единовременного подъемного пособия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96.2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виде компенсации расходов по договору найма (поднайма) жилого помещения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96.3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виде е</w:t>
            </w:r>
            <w:r>
              <w:rPr>
                <w:rStyle w:val="Strong"/>
                <w:rFonts w:eastAsia="Calibri" w:ascii="Times New Roman" w:hAnsi="Times New Roman"/>
                <w:b w:val="false"/>
                <w:sz w:val="27"/>
                <w:szCs w:val="27"/>
                <w:shd w:fill="FFFFFF" w:val="clear"/>
              </w:rPr>
              <w:t>диновременной денежной выплаты участнику Государственной программы и членам его семьи, трудоустроенным по профессии (специальности), востребованной на рынке труда муниципальных районов Омской области в сфере здравоохранения, образования, сельского хозяйства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социального пособия на погребение лицу, взявшему на себя обязанность осуществить погребение умершего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5" name="Изображение6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Изображение6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дополнительного пособия на погребение умершей женщины – участницы Великой Отечественной войны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6" name="Изображение6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Изображение6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Оплата ежегодного санаторно-курортного лечения в санаторно-курортных организациях, расположенных в Российской Федерации, оплата ежегодного проезда к месту лечения в указанных </w:t>
            </w:r>
            <w:r>
              <w:rPr>
                <w:rFonts w:ascii="Times New Roman" w:hAnsi="Times New Roman"/>
                <w:sz w:val="27"/>
                <w:szCs w:val="27"/>
              </w:rPr>
              <w:t>организациях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 обратно, а также оплата проезда один раз в год к месту отдыха и обратно лицам, награжденным золотой медалью "За особые заслуги перед Омской областью", удостоенным почетного звания Омской области "Почетный гражданин Омской области", а также членам их семьи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7" name="Изображение6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Изображение6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ежемесячной выплаты к пенсии отдельным категориям граждан: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100.1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неработающим пенсионерам, имеющим почетные звания СССР, РСФСР и Российской Федерации в области образования, здравоохранения, культуры, физической культуры и спорта, социального обслуживания населения, а также имеющим почетное звание "Заслуженный экономист РСФСР" и работавшие до ухода на пенсию в органах государственной власти Омской области, осуществлявших государственную политику в сфере экономики и финансов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100.2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Eattr1"/>
                <w:rFonts w:ascii="Times New Roman" w:hAnsi="Times New Roman"/>
                <w:sz w:val="27"/>
                <w:szCs w:val="27"/>
              </w:rPr>
              <w:t>гражданам, награжденным медалью "За оборону Ленинграда"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100.3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Eattr1"/>
                <w:rFonts w:ascii="Times New Roman" w:hAnsi="Times New Roman"/>
                <w:sz w:val="27"/>
                <w:szCs w:val="27"/>
              </w:rPr>
              <w:t>гражданам, награжденным знаком "Жителю блокадного Ленинграда"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100.4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Eattr1"/>
                <w:rFonts w:ascii="Times New Roman" w:hAnsi="Times New Roman"/>
                <w:sz w:val="27"/>
                <w:szCs w:val="27"/>
              </w:rPr>
              <w:t>женщинам-участницам ВОВ, постоянно проживающим на территории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100.5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Eattr1"/>
                <w:rFonts w:ascii="Times New Roman" w:hAnsi="Times New Roman"/>
                <w:sz w:val="27"/>
                <w:szCs w:val="27"/>
              </w:rPr>
              <w:t>вдовам участников ВОВ - Героев СССР, полных кавалеров ордена Славы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100.6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Eattr1"/>
                <w:rFonts w:ascii="Times New Roman" w:hAnsi="Times New Roman"/>
                <w:sz w:val="27"/>
                <w:szCs w:val="27"/>
              </w:rPr>
              <w:t>лицам, удостоенным звания "Почетный гражданин Омской области" или награжденным золотой медалью "За особые заслуги перед Омской областью"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100.7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членам семьи</w:t>
            </w:r>
            <w:r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погибшего (умершего) лица, удостоенного почетного звания Омской области "Почетный гражданин Омской области" и (или) награжденного золотой медалью "За особые заслуги перед Омской областью"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ежемесячного материального обеспечения отдельным категориям граждан за выдающиеся достижения и особые заслуги перед Омской областью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8" name="Изображение6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Изображение6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Выплата денежного вознаграждения гражданам за добровольную сдачу незаконно хранящихся огнестрельного оружия, его основных частей, боеприпасов, взрывчатых веществ и взрывных устройств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69" name="Изображение6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Изображение6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Оплата дополнительного оплачиваемого отпуска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0" name="Изображение6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Изображение6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ежемесячной денежной компенсации гражданам, проживавшим в 1949 - 1956 годах в населенных пунктах, подвергшихся радиоактивному загрязнению вследствие сбросов радиоактивных отходов в реку Теча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1" name="Изображение6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Изображение6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ежемесячной денежной компенсации на питание детей граждан, подвергшихся воздействию радиации вследствие катастрофы на Чернобыльской АЭС: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2" name="Изображение6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Изображение6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105.1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ежемесячной денежной компенсации на питание ребенка в дошкольных образовательных организациях, специализированных детских учреждениях лечебного и санаторного типа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105.2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ежемесячной компенсации на питание обучающихся по образовательным программам начального общего, основного общего или среднего общего образования, если они не посещают организацию, осуществляющую образовательную деятельность, по медицинским показаниям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105.3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ежемесячной компенсации на питание обучающихся по образовательным программам дошкольного образования, если они не посещают организацию, осуществляющую образовательную деятельность, по медицинским показаниям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гражданам компенсаций за вред, нанесенный здоровью вследствие чернобыльской катастрофы, компенсации на оздоровление, а также компенсаций семьям за потерю кормильца: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3" name="Изображение6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Изображение6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106.1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ежегодной компенсации за вред здоровью вследствие чернобыльской катастрофы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106.2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единовременной компенсации за вред здоровью вследствие чернобыльской катастрофы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106.3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ежегодной компенсации на оздоровление вследствие чернобыльской катастрофы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106.4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106.5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106.6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ежемесячной денежной компенсации в возмещение вреда,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4" name="Изображение7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Изображение7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ежемесячной денежной компенсации на приобретение продовольственных товаров гражданам, подвергшимся воздействию радиации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5" name="Изображение7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Изображение7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7"/>
                <w:szCs w:val="27"/>
                <w:highlight w:val="white"/>
                <w:lang w:bidi="ru-RU"/>
              </w:rPr>
            </w:pPr>
            <w:r>
              <w:rPr>
                <w:rStyle w:val="12"/>
                <w:sz w:val="27"/>
                <w:szCs w:val="27"/>
              </w:rPr>
              <w:t>Назначение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6" name="Изображение7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Изображение7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ежемесячного материального обеспечения отдельным категориям граждан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7" name="Изображение7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Изображение7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Назначение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пользования </w:t>
            </w:r>
            <w:r>
              <w:rPr>
                <w:rFonts w:ascii="Times New Roman" w:hAnsi="Times New Roman"/>
                <w:sz w:val="26"/>
                <w:szCs w:val="26"/>
              </w:rPr>
              <w:t>жилым помещением, содержания жилого помещения, взноса на капитальный ремонт общего имущества в многоквартирном доме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, коммунальных и других видов услуг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8" name="Изображение7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Изображение7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7"/>
                <w:szCs w:val="27"/>
                <w:highlight w:val="white"/>
                <w:lang w:bidi="ru-RU"/>
              </w:rPr>
            </w:pPr>
            <w:r>
              <w:rPr>
                <w:rStyle w:val="12"/>
                <w:sz w:val="27"/>
                <w:szCs w:val="27"/>
              </w:rPr>
              <w:t>Назначение государственных единовременных пособий и ежемесячных денежных компенсаций гражданам при возникновении у них поствакцинальных осложнений: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79" name="Изображение7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Изображение7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112.1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государственного единовременного пособия гражданам, признанным инвалидами вследствие поствакцинального осложнения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112.2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ежемесячной денежной компенсации гражданам, признанным инвалидами вследствие поствакцинального осложнения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112.3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государственного единовременного пособия в случае смерти гражданина, наступившей вследствие поствакцинального осложнения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Назначение </w:t>
            </w:r>
            <w:r>
              <w:rPr>
                <w:rFonts w:ascii="Times New Roman" w:hAnsi="Times New Roman"/>
                <w:sz w:val="27"/>
                <w:szCs w:val="27"/>
              </w:rPr>
              <w:t>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0" name="Изображение7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Изображение7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компенсации расходов на автомобильное топливо Героям Советского Союза, Героям Российской Федерации и полным кавалерам ордена Славы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1" name="Изображение7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Изображение7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7"/>
                <w:szCs w:val="27"/>
                <w:highlight w:val="white"/>
                <w:lang w:bidi="ru-RU"/>
              </w:rPr>
            </w:pPr>
            <w:r>
              <w:rPr>
                <w:rStyle w:val="12"/>
                <w:sz w:val="27"/>
                <w:szCs w:val="27"/>
              </w:rPr>
              <w:t>Назначение единовременного пособия в случае смерти (гибели) Героя Советского Союза, Героя Российской Федерации или полного кавалера ордена Славы его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2" name="Изображение7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Изображение7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7"/>
                <w:szCs w:val="27"/>
                <w:highlight w:val="white"/>
                <w:lang w:bidi="ru-RU"/>
              </w:rPr>
            </w:pPr>
            <w:r>
              <w:rPr>
                <w:rStyle w:val="12"/>
                <w:sz w:val="27"/>
                <w:szCs w:val="27"/>
              </w:rPr>
              <w:t>Назначение компенсации расходов (части расходов) за пользование услугами местной телефонной связи, услугами связи по проводному радиовещанию, коллективной телевизионной антенной отдельным категориям граждан в соответствии с действующими на территории Омской области тарифами: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3" name="Изображение7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Изображение7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116.1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компенсации за пользование услугами местной телефонной связи в соответствии с действующими на территории Омской области тарифами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116.2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компенсации от абонентской платы за пользование услугами связи по проводному радиовещанию в соответствии с действующими на территории Омской области тарифами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116.3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компенсации от абонентской платы за коллективную телевизионную антенну в соответствии с действующими на территории Омской области тарифами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Компенсация расходов на оплату пользования домашним телефоном отдельным категориям граждан и оплату пользования телефоном общественным благотворительным объединениям (организациям), создаваемым отдельными категориями граждан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4" name="Изображение8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Изображение8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однократной компенсации из областного бюджета затрат, связанных с установкой телефона, отдельным категориям граждан, в соответствии с действующими на территории Омской области тарифами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5" name="Изображение8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Изображение8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Обеспечение проведения ремонта индивидуальных жилых домов, принадлежащих членам семей военнослужащих, лиц, проходивших службу в войсках национальной гвардии Российской Федерации и имевших специальные звания полиции,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потерявшим кормильца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 единовременной денежной выплаты женщинам, награжденным медалью "Материнская слава", мужчинам, награжденным медалью "Отцовская доблесть"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6" name="Изображение8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Изображение8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Выплата единовременного денежного поощрения при награждении орденом "Родительская слава"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Выплата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7" name="Изображение8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Изображение8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Назначение</w:t>
            </w:r>
            <w:r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ежемесячной денежной компенсации в возмещение вреда, причиненного здоровью,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при установлении инвалидности вследствие военной травмы и членам их семей в случае их гибели (смерти)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8" name="Изображение8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Изображение8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89" name="Изображение8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Изображение8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Выплата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0" name="Изображение8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Изображение8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Назначение доплаты к страховой пенсии по старости (инвалидности) гражданам, замещавшим отдельные муниципальные должности в Омской области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1" name="Изображение8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Изображение8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7"/>
                <w:szCs w:val="27"/>
                <w:highlight w:val="white"/>
                <w:lang w:bidi="ru-RU"/>
              </w:rPr>
            </w:pPr>
            <w:r>
              <w:rPr>
                <w:rStyle w:val="12"/>
                <w:sz w:val="27"/>
                <w:szCs w:val="27"/>
              </w:rPr>
              <w:t>Сохранение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2" name="Изображение8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Изображение8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ежемесячной доплаты к пенсии гражданам Российской Федерации, ранее замещавшим отдельные должности в органах государственной власти и управления Омской области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3" name="Изображение8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Изображение8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Предоставление ежегодной денежной выплаты отдельным категориям граждан, подвергшихся воздействию радиации вследствие радиационных катастроф и ядерных испытаний,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и членам их семей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4" name="Изображение9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Изображение9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Установление, выплата и перерасчет пенсии за выслугу лет лицам, замещавшим государственные должности Омской области, должности государственной гражданской службы Омской области, лицам, ранее замещавшим на постоянной основе должности в органах государственной власти и управления Омской области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5" name="Изображение9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Изображение9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Пенсионное обеспечение членов семьи лица, замещающего должность Губернатора Омской области, Председателя Законодательного Собрания Омской области, в случае его смерти, наступившей в связи с исполнением им полномочий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Пенсионное обеспечение членов семьи лица, замещающего государственную должность Омской области, в случае его смерти, наступившей в связи с исполнением им должностных полномочий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12"/>
                <w:sz w:val="27"/>
                <w:szCs w:val="27"/>
              </w:rPr>
              <w:t xml:space="preserve">Назначение компенсации расходов по оплате жилого помещения и коммунальных услуг отдельным категориям граждан 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Style w:val="12"/>
                <w:sz w:val="27"/>
                <w:szCs w:val="27"/>
                <w:highlight w:val="cyan"/>
              </w:rPr>
            </w:pPr>
            <w:r>
              <w:rPr>
                <w:rStyle w:val="12"/>
                <w:sz w:val="27"/>
                <w:szCs w:val="27"/>
              </w:rPr>
              <w:t>Предоставление дополнительной меры социальной поддержки в виде единовременной денежной выплаты по оплате электроэнергии для электроотопительных установок и твердого топлива для твердотопливных котлов на отопительный период 2020-2021 годов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Предоставление ежегодной денежной выплаты отдельным категориям граждан ко Дню Победы в Великой Отечественной войне 1941 – 1945 годов в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Присвоение звания "Ветеран труда" и выдача удостоверения "Ветеран труда"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6" name="Изображение9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Изображение9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Выдача удостоверения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члена семьи погибшего (умершего) инвалида войны, участника Великой Отечественной войны и ветерана боевых действий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7" name="Изображение9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Изображение9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удостоверения  ветерана Великой Отечественной войны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8" name="Изображение9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Изображение9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99" name="Изображение9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Изображение9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удостоверения инвалида Отечественной войны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предварительного разрешения органа опеки и попечительства на совершение сделок, направленных на отчуждение недвижимого имущества, принадлежащего подопечному, расходование доходов подопечного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0" name="Изображение9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Изображение9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Назначение государственной социальной помощи, в том числе на основании социального контракта, на территории Омской области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1" name="Изображение9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Изображение9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Содействие гражданам в поиске подходящей работы, а работодателям в подборе необходимых работников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2" name="Изображение9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Изображение9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3" name="Изображение9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Изображение9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Психологическая поддержка безработных граждан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4" name="Изображение10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Изображение10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Профессиональное обучение и дополнительное профессиональное образование безработных граждан, включая обучение в другой местности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5" name="Изображение10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Изображение10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проведения оплачиваемых общественных работ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Социальная адаптация безработных граждан на рынке труда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6" name="Изображение10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Изображение10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прошедшими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 помощи на подготовку документов для соответствующей государственной регистрации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7" name="Изображение10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Изображение10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8" name="Изображение10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Изображение10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сопровождения при содействии занятости инвалидов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Министерство природных ресурсов и экологии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Style w:val="FontStyle83"/>
                <w:sz w:val="27"/>
                <w:szCs w:val="27"/>
              </w:rPr>
              <w:t>Выдача и аннулирование охотничьего билета единого федерального образца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09" name="Изображение10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Изображение10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0" name="Изображение106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Изображение106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Главное государственно-правовое управление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Style w:val="2"/>
                <w:rFonts w:eastAsia="Courier New"/>
                <w:sz w:val="27"/>
                <w:szCs w:val="27"/>
              </w:rPr>
            </w:pPr>
            <w:r>
              <w:rPr>
                <w:rStyle w:val="2"/>
                <w:rFonts w:eastAsia="Courier New"/>
                <w:sz w:val="27"/>
                <w:szCs w:val="27"/>
              </w:rPr>
              <w:t>Государственная услуга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части: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Style w:val="2"/>
                <w:rFonts w:eastAsia="Courier New"/>
                <w:sz w:val="27"/>
                <w:szCs w:val="27"/>
              </w:rPr>
            </w:pPr>
            <w:r>
              <w:rPr>
                <w:rStyle w:val="2"/>
                <w:rFonts w:eastAsia="Courier New"/>
                <w:sz w:val="27"/>
                <w:szCs w:val="27"/>
              </w:rPr>
              <w:t>- приема заявления о заключении брака;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Style w:val="2"/>
                <w:rFonts w:eastAsia="Courier New"/>
                <w:sz w:val="27"/>
                <w:szCs w:val="27"/>
              </w:rPr>
            </w:pPr>
            <w:r>
              <w:rPr>
                <w:rStyle w:val="2"/>
                <w:rFonts w:eastAsia="Courier New"/>
                <w:sz w:val="27"/>
                <w:szCs w:val="27"/>
              </w:rPr>
              <w:t>- приема заявления о расторжении брака по взаимному согласию супругов;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Style w:val="2"/>
                <w:rFonts w:eastAsia="Courier New"/>
                <w:sz w:val="27"/>
                <w:szCs w:val="27"/>
              </w:rPr>
            </w:pPr>
            <w:r>
              <w:rPr>
                <w:rStyle w:val="2"/>
                <w:rFonts w:eastAsia="Courier New"/>
                <w:sz w:val="27"/>
                <w:szCs w:val="27"/>
              </w:rPr>
              <w:t>- приема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1" name="Изображение107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Изображение107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Министерство имущественных отношений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выписки из Единого банка данных объектов собственности Омской области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2" name="Изображение108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Изображение108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жилых помещений жилищного фонда Омской области коммерческого использования без проведения торгов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3" name="Изображение109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Изображение109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копий архивных документов, подтверждающих право на владение землей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собственности Омской области, без проведения торгов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38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Предварительное согласование предоставления земельного участка, находящегося в собственности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Бесплатное предоставление в собственность отдельных категорий граждан земельных участков, находящихся в собственности Омской области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Министерство образования 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информации об организации среднего и дополнительного профессионального образования</w:t>
            </w:r>
          </w:p>
        </w:tc>
      </w:tr>
      <w:tr>
        <w:trPr/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Министерство строительства, транспорта и дорожного хозяйства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Омской области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Выдача, переоформление разрешения и выдача дубликата разрешения на осуществление деятельности по перевозке пассажиров и багажа легковым такси на территории Омской области</w:t>
            </w:r>
          </w:p>
        </w:tc>
      </w:tr>
      <w:tr>
        <w:trPr>
          <w:trHeight w:val="325" w:hRule="atLeast"/>
        </w:trPr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Органы местного самоуправления</w:t>
            </w:r>
          </w:p>
        </w:tc>
      </w:tr>
      <w:tr>
        <w:trPr>
          <w:trHeight w:val="397" w:hRule="exact"/>
        </w:trPr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Администрация города Омска</w:t>
            </w:r>
          </w:p>
        </w:tc>
      </w:tr>
      <w:tr>
        <w:trPr>
          <w:trHeight w:val="624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164.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Прием заявлений, постановка на учет детей в бюджетные образовательные учреждения города Омска, реализующие образовательную программу дошкольного образования</w:t>
            </w:r>
          </w:p>
        </w:tc>
      </w:tr>
      <w:tr>
        <w:trPr>
          <w:trHeight w:val="1281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165.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Предварительное согласование предоставления земельных участков, находящихся в муниципальной собственности города Омска, а также государственная собственность на которые не разграничена, на территории города Омска, на которых расположены здания, сооружения</w:t>
            </w:r>
          </w:p>
        </w:tc>
      </w:tr>
      <w:tr>
        <w:trPr>
          <w:trHeight w:val="997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166.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</w:t>
            </w:r>
            <w:bookmarkStart w:id="0" w:name="_GoBack"/>
            <w:bookmarkEnd w:id="0"/>
            <w:r>
              <w:rPr>
                <w:rFonts w:ascii="Times New Roman" w:hAnsi="Times New Roman"/>
                <w:sz w:val="27"/>
                <w:szCs w:val="27"/>
              </w:rPr>
              <w:t>мейного) капитала (город Омск)</w:t>
            </w:r>
          </w:p>
        </w:tc>
      </w:tr>
      <w:tr>
        <w:trPr>
          <w:trHeight w:val="794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167.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Присвоение и аннулирование адресов объектам адресации на территории города Омска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4" name="Изображение110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Изображение110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>
          <w:trHeight w:val="88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168.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разрешений на вступление в брак лицам в возрасте от шестнадцати до восемнадцати лет на территории города Омска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5" name="Изображение111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Изображение111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41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169.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архивной справки, подтверждающей льготный (педагогический) стаж работы в муниципальных учреждениях, подведомственных департаменту образования Администрации города Омска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6" name="Изображение112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Изображение112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>
          <w:trHeight w:val="996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170.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архивной справки о подтверждении трудовой деятельности в муниципальных учреждениях, подведомственных департаменту образования Администрации города Омска</w:t>
            </w:r>
          </w:p>
        </w:tc>
      </w:tr>
      <w:tr>
        <w:trPr>
          <w:trHeight w:val="1075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171.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архивной справки об открытии, реорганизации, ликвидации муниципальных учреждений, подведомственных департаменту образования Администрации города Омска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7" name="Изображение113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Изображение113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289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172.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архивной справки, подтверждающей факт обучения в образовательном учреждении, подведомственном департаменту образования Администрации города Омска (по ликвидированным образовательным учреждениям)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8" name="Изображение114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Изображение114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290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173.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архивной справки о начислении заработной платы за период трудовой деятельности в муниципальных учреждениях, подведомственных департаменту образования Администрации города Омска</w:t>
            </w:r>
            <w:r>
              <w:rPr/>
              <w:drawing>
                <wp:inline distT="0" distB="0" distL="0" distR="0">
                  <wp:extent cx="539115" cy="230505"/>
                  <wp:effectExtent l="0" t="0" r="0" b="0"/>
                  <wp:docPr id="119" name="Изображение115" descr="C:\Users\omfc-10\Desktop\gosuslugi_banner2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Изображение115" descr="C:\Users\omfc-10\Desktop\gosuslugi_banner2_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3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174.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Подготовка и выдача градостроительного плана земельного участка, расположенного на территории города Омска</w:t>
            </w:r>
          </w:p>
        </w:tc>
      </w:tr>
      <w:tr>
        <w:trPr>
          <w:trHeight w:val="1295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175.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Предварительное согласование предоставления земельных участков, находящихся в муниципальной собственности города Омска, земельных участков, расположенных на территории города Омска, государственная собственность на которые не разграничена, для строительства</w:t>
            </w:r>
          </w:p>
        </w:tc>
      </w:tr>
      <w:tr>
        <w:trPr>
          <w:trHeight w:val="979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176.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Принятие на учет граждан, нуждающихся в предоставлении жилых помещений по договорам найма жилых помещений жилищного фонда социального использования города Омска</w:t>
            </w:r>
          </w:p>
        </w:tc>
      </w:tr>
      <w:tr>
        <w:trPr>
          <w:trHeight w:val="1295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177.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города Омска, и земельными участками, расположенными на территории города Омска, государственная собственность на которые не разграничена</w:t>
            </w:r>
          </w:p>
        </w:tc>
      </w:tr>
      <w:tr>
        <w:trPr>
          <w:trHeight w:val="648" w:hRule="exac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178.</w:t>
            </w:r>
          </w:p>
        </w:tc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Предоставление информации о порядке предоставления жилищно-коммунальных услуг населению в городе Омске</w:t>
            </w:r>
          </w:p>
        </w:tc>
      </w:tr>
    </w:tbl>
    <w:p>
      <w:pPr>
        <w:pStyle w:val="Normal"/>
        <w:spacing w:lineRule="auto" w:line="240" w:before="0" w:after="200"/>
        <w:ind w:right="-204" w:hanging="0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* Может предоставляться уполномоченным многофункциональным центром предоставления государственных и муниципальных услуг, находящимся в районах Крайнего Севера и приравненных к ним местностях.</w:t>
      </w:r>
    </w:p>
    <w:p>
      <w:pPr>
        <w:pStyle w:val="Normal"/>
        <w:spacing w:lineRule="auto" w:line="240" w:before="0" w:after="200"/>
        <w:ind w:right="-204" w:hanging="0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** Услуга предоставляется только в офисах, расположенных по адресам:</w:t>
      </w:r>
    </w:p>
    <w:p>
      <w:pPr>
        <w:pStyle w:val="Normal"/>
        <w:spacing w:lineRule="auto" w:line="240" w:before="0" w:after="200"/>
        <w:ind w:right="-204" w:hanging="0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  <w:t>г. Омск, ул. Б.Хмельницкого, 283</w:t>
      </w:r>
    </w:p>
    <w:p>
      <w:pPr>
        <w:pStyle w:val="Normal"/>
        <w:spacing w:lineRule="auto" w:line="240" w:before="0" w:after="200"/>
        <w:ind w:right="-204" w:hanging="0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  <w:t>г. Омск, ул. Арктическая, 37</w:t>
      </w:r>
    </w:p>
    <w:p>
      <w:pPr>
        <w:pStyle w:val="Normal"/>
        <w:spacing w:lineRule="auto" w:line="240" w:before="0" w:after="200"/>
        <w:ind w:right="-204" w:hanging="0"/>
        <w:contextualSpacing/>
        <w:jc w:val="both"/>
        <w:rPr/>
      </w:pPr>
      <w:r>
        <w:rPr>
          <w:rFonts w:ascii="Times New Roman" w:hAnsi="Times New Roman"/>
          <w:sz w:val="24"/>
          <w:szCs w:val="26"/>
        </w:rPr>
        <w:t>*** Предоставляется при наличии технической возможности.</w:t>
      </w:r>
    </w:p>
    <w:sectPr>
      <w:type w:val="nextPage"/>
      <w:pgSz w:w="11906" w:h="16838"/>
      <w:pgMar w:left="771" w:right="567" w:header="0" w:top="454" w:footer="0" w:bottom="45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870pt;height:372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5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208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6d75bf"/>
    <w:pPr>
      <w:spacing w:lineRule="auto" w:line="240" w:before="108" w:after="108"/>
      <w:jc w:val="center"/>
      <w:outlineLvl w:val="0"/>
    </w:pPr>
    <w:rPr>
      <w:rFonts w:ascii="Arial" w:hAnsi="Arial" w:eastAsia="Calibri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6d75bf"/>
    <w:rPr>
      <w:rFonts w:ascii="Arial" w:hAnsi="Arial" w:eastAsia="Calibri" w:cs="Times New Roman"/>
      <w:b/>
      <w:bCs/>
      <w:color w:val="26282F"/>
      <w:sz w:val="24"/>
      <w:szCs w:val="24"/>
    </w:rPr>
  </w:style>
  <w:style w:type="character" w:styleId="Eattr1" w:customStyle="1">
    <w:name w:val="eattr1"/>
    <w:basedOn w:val="DefaultParagraphFont"/>
    <w:qFormat/>
    <w:rsid w:val="006d75bf"/>
    <w:rPr/>
  </w:style>
  <w:style w:type="character" w:styleId="FontStyle83" w:customStyle="1">
    <w:name w:val="Font Style83"/>
    <w:qFormat/>
    <w:rsid w:val="006d75bf"/>
    <w:rPr>
      <w:rFonts w:ascii="Times New Roman" w:hAnsi="Times New Roman" w:cs="Times New Roman"/>
      <w:sz w:val="28"/>
      <w:szCs w:val="28"/>
    </w:rPr>
  </w:style>
  <w:style w:type="character" w:styleId="2" w:customStyle="1">
    <w:name w:val="Основной текст (2)"/>
    <w:qFormat/>
    <w:rsid w:val="006d75b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3" w:customStyle="1">
    <w:name w:val="Основной текст_"/>
    <w:link w:val="20"/>
    <w:qFormat/>
    <w:rsid w:val="007d6a93"/>
    <w:rPr>
      <w:sz w:val="25"/>
      <w:szCs w:val="25"/>
      <w:shd w:fill="FFFFFF" w:val="clear"/>
    </w:rPr>
  </w:style>
  <w:style w:type="character" w:styleId="Style14">
    <w:name w:val="Интернет-ссылка"/>
    <w:basedOn w:val="DefaultParagraphFont"/>
    <w:uiPriority w:val="99"/>
    <w:unhideWhenUsed/>
    <w:rsid w:val="00c3049c"/>
    <w:rPr>
      <w:color w:val="0000FF" w:themeColor="hyperlink"/>
      <w:u w:val="single"/>
    </w:rPr>
  </w:style>
  <w:style w:type="character" w:styleId="12" w:customStyle="1">
    <w:name w:val="Основной текст1"/>
    <w:basedOn w:val="Style13"/>
    <w:qFormat/>
    <w:rsid w:val="00d4128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035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68d9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d75bf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21" w:customStyle="1">
    <w:name w:val="Основной текст2"/>
    <w:basedOn w:val="Normal"/>
    <w:link w:val="a3"/>
    <w:qFormat/>
    <w:rsid w:val="007d6a93"/>
    <w:pPr>
      <w:shd w:val="clear" w:color="auto" w:fill="FFFFFF"/>
      <w:spacing w:lineRule="exact" w:line="320" w:before="0" w:after="0"/>
    </w:pPr>
    <w:rPr>
      <w:sz w:val="25"/>
      <w:szCs w:val="25"/>
    </w:rPr>
  </w:style>
  <w:style w:type="paragraph" w:styleId="NoSpacing">
    <w:name w:val="No Spacing"/>
    <w:uiPriority w:val="1"/>
    <w:qFormat/>
    <w:rsid w:val="005a71f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035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64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pn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hyperlink" Target="garantf1://12068518.11000" TargetMode="External"/><Relationship Id="rId32" Type="http://schemas.openxmlformats.org/officeDocument/2006/relationships/image" Target="media/image30.jpeg"/><Relationship Id="rId33" Type="http://schemas.openxmlformats.org/officeDocument/2006/relationships/image" Target="media/image31.jpeg"/><Relationship Id="rId34" Type="http://schemas.openxmlformats.org/officeDocument/2006/relationships/image" Target="media/image32.jpeg"/><Relationship Id="rId35" Type="http://schemas.openxmlformats.org/officeDocument/2006/relationships/image" Target="media/image33.jpeg"/><Relationship Id="rId36" Type="http://schemas.openxmlformats.org/officeDocument/2006/relationships/image" Target="media/image34.jpeg"/><Relationship Id="rId37" Type="http://schemas.openxmlformats.org/officeDocument/2006/relationships/image" Target="media/image35.jpeg"/><Relationship Id="rId38" Type="http://schemas.openxmlformats.org/officeDocument/2006/relationships/image" Target="media/image36.jpeg"/><Relationship Id="rId39" Type="http://schemas.openxmlformats.org/officeDocument/2006/relationships/image" Target="media/image37.jpeg"/><Relationship Id="rId40" Type="http://schemas.openxmlformats.org/officeDocument/2006/relationships/image" Target="media/image38.jpeg"/><Relationship Id="rId41" Type="http://schemas.openxmlformats.org/officeDocument/2006/relationships/image" Target="media/image39.jpeg"/><Relationship Id="rId42" Type="http://schemas.openxmlformats.org/officeDocument/2006/relationships/image" Target="media/image40.jpeg"/><Relationship Id="rId43" Type="http://schemas.openxmlformats.org/officeDocument/2006/relationships/image" Target="media/image41.jpeg"/><Relationship Id="rId44" Type="http://schemas.openxmlformats.org/officeDocument/2006/relationships/image" Target="media/image42.jpeg"/><Relationship Id="rId45" Type="http://schemas.openxmlformats.org/officeDocument/2006/relationships/image" Target="media/image43.jpeg"/><Relationship Id="rId46" Type="http://schemas.openxmlformats.org/officeDocument/2006/relationships/image" Target="media/image44.jpeg"/><Relationship Id="rId47" Type="http://schemas.openxmlformats.org/officeDocument/2006/relationships/image" Target="media/image45.jpeg"/><Relationship Id="rId48" Type="http://schemas.openxmlformats.org/officeDocument/2006/relationships/image" Target="media/image46.jpeg"/><Relationship Id="rId49" Type="http://schemas.openxmlformats.org/officeDocument/2006/relationships/image" Target="media/image47.jpeg"/><Relationship Id="rId50" Type="http://schemas.openxmlformats.org/officeDocument/2006/relationships/image" Target="media/image48.jpeg"/><Relationship Id="rId51" Type="http://schemas.openxmlformats.org/officeDocument/2006/relationships/image" Target="media/image49.jpeg"/><Relationship Id="rId52" Type="http://schemas.openxmlformats.org/officeDocument/2006/relationships/image" Target="media/image50.jpeg"/><Relationship Id="rId53" Type="http://schemas.openxmlformats.org/officeDocument/2006/relationships/image" Target="media/image51.jpeg"/><Relationship Id="rId54" Type="http://schemas.openxmlformats.org/officeDocument/2006/relationships/image" Target="media/image52.jpeg"/><Relationship Id="rId55" Type="http://schemas.openxmlformats.org/officeDocument/2006/relationships/image" Target="media/image53.jpeg"/><Relationship Id="rId56" Type="http://schemas.openxmlformats.org/officeDocument/2006/relationships/image" Target="media/image54.jpeg"/><Relationship Id="rId57" Type="http://schemas.openxmlformats.org/officeDocument/2006/relationships/image" Target="media/image55.jpeg"/><Relationship Id="rId58" Type="http://schemas.openxmlformats.org/officeDocument/2006/relationships/image" Target="media/image56.jpeg"/><Relationship Id="rId59" Type="http://schemas.openxmlformats.org/officeDocument/2006/relationships/image" Target="media/image57.jpeg"/><Relationship Id="rId60" Type="http://schemas.openxmlformats.org/officeDocument/2006/relationships/image" Target="media/image58.jpeg"/><Relationship Id="rId61" Type="http://schemas.openxmlformats.org/officeDocument/2006/relationships/image" Target="media/image59.jpeg"/><Relationship Id="rId62" Type="http://schemas.openxmlformats.org/officeDocument/2006/relationships/image" Target="media/image60.jpeg"/><Relationship Id="rId63" Type="http://schemas.openxmlformats.org/officeDocument/2006/relationships/image" Target="media/image61.jpeg"/><Relationship Id="rId64" Type="http://schemas.openxmlformats.org/officeDocument/2006/relationships/image" Target="media/image62.jpeg"/><Relationship Id="rId65" Type="http://schemas.openxmlformats.org/officeDocument/2006/relationships/image" Target="media/image63.jpeg"/><Relationship Id="rId66" Type="http://schemas.openxmlformats.org/officeDocument/2006/relationships/image" Target="media/image64.jpeg"/><Relationship Id="rId67" Type="http://schemas.openxmlformats.org/officeDocument/2006/relationships/image" Target="media/image65.jpeg"/><Relationship Id="rId68" Type="http://schemas.openxmlformats.org/officeDocument/2006/relationships/image" Target="media/image66.jpeg"/><Relationship Id="rId69" Type="http://schemas.openxmlformats.org/officeDocument/2006/relationships/image" Target="media/image67.jpeg"/><Relationship Id="rId70" Type="http://schemas.openxmlformats.org/officeDocument/2006/relationships/image" Target="media/image68.jpeg"/><Relationship Id="rId71" Type="http://schemas.openxmlformats.org/officeDocument/2006/relationships/image" Target="media/image69.jpeg"/><Relationship Id="rId72" Type="http://schemas.openxmlformats.org/officeDocument/2006/relationships/image" Target="media/image70.jpeg"/><Relationship Id="rId73" Type="http://schemas.openxmlformats.org/officeDocument/2006/relationships/image" Target="media/image71.jpeg"/><Relationship Id="rId74" Type="http://schemas.openxmlformats.org/officeDocument/2006/relationships/image" Target="media/image72.jpeg"/><Relationship Id="rId75" Type="http://schemas.openxmlformats.org/officeDocument/2006/relationships/image" Target="media/image73.jpeg"/><Relationship Id="rId76" Type="http://schemas.openxmlformats.org/officeDocument/2006/relationships/image" Target="media/image74.jpeg"/><Relationship Id="rId77" Type="http://schemas.openxmlformats.org/officeDocument/2006/relationships/image" Target="media/image75.jpeg"/><Relationship Id="rId78" Type="http://schemas.openxmlformats.org/officeDocument/2006/relationships/image" Target="media/image76.jpeg"/><Relationship Id="rId79" Type="http://schemas.openxmlformats.org/officeDocument/2006/relationships/image" Target="media/image77.jpeg"/><Relationship Id="rId80" Type="http://schemas.openxmlformats.org/officeDocument/2006/relationships/image" Target="media/image78.jpeg"/><Relationship Id="rId81" Type="http://schemas.openxmlformats.org/officeDocument/2006/relationships/image" Target="media/image79.jpeg"/><Relationship Id="rId82" Type="http://schemas.openxmlformats.org/officeDocument/2006/relationships/image" Target="media/image80.jpeg"/><Relationship Id="rId83" Type="http://schemas.openxmlformats.org/officeDocument/2006/relationships/image" Target="media/image81.jpeg"/><Relationship Id="rId84" Type="http://schemas.openxmlformats.org/officeDocument/2006/relationships/image" Target="media/image82.jpeg"/><Relationship Id="rId85" Type="http://schemas.openxmlformats.org/officeDocument/2006/relationships/image" Target="media/image83.jpeg"/><Relationship Id="rId86" Type="http://schemas.openxmlformats.org/officeDocument/2006/relationships/image" Target="media/image84.jpeg"/><Relationship Id="rId87" Type="http://schemas.openxmlformats.org/officeDocument/2006/relationships/image" Target="media/image85.jpeg"/><Relationship Id="rId88" Type="http://schemas.openxmlformats.org/officeDocument/2006/relationships/image" Target="media/image86.jpeg"/><Relationship Id="rId89" Type="http://schemas.openxmlformats.org/officeDocument/2006/relationships/image" Target="media/image87.jpeg"/><Relationship Id="rId90" Type="http://schemas.openxmlformats.org/officeDocument/2006/relationships/image" Target="media/image88.jpeg"/><Relationship Id="rId91" Type="http://schemas.openxmlformats.org/officeDocument/2006/relationships/image" Target="media/image89.jpeg"/><Relationship Id="rId92" Type="http://schemas.openxmlformats.org/officeDocument/2006/relationships/image" Target="media/image90.jpeg"/><Relationship Id="rId93" Type="http://schemas.openxmlformats.org/officeDocument/2006/relationships/image" Target="media/image91.jpeg"/><Relationship Id="rId94" Type="http://schemas.openxmlformats.org/officeDocument/2006/relationships/image" Target="media/image92.jpeg"/><Relationship Id="rId95" Type="http://schemas.openxmlformats.org/officeDocument/2006/relationships/image" Target="media/image93.jpeg"/><Relationship Id="rId96" Type="http://schemas.openxmlformats.org/officeDocument/2006/relationships/image" Target="media/image94.jpeg"/><Relationship Id="rId97" Type="http://schemas.openxmlformats.org/officeDocument/2006/relationships/image" Target="media/image95.jpeg"/><Relationship Id="rId98" Type="http://schemas.openxmlformats.org/officeDocument/2006/relationships/image" Target="media/image96.jpeg"/><Relationship Id="rId99" Type="http://schemas.openxmlformats.org/officeDocument/2006/relationships/image" Target="media/image97.jpeg"/><Relationship Id="rId100" Type="http://schemas.openxmlformats.org/officeDocument/2006/relationships/image" Target="media/image98.jpeg"/><Relationship Id="rId101" Type="http://schemas.openxmlformats.org/officeDocument/2006/relationships/image" Target="media/image99.jpeg"/><Relationship Id="rId102" Type="http://schemas.openxmlformats.org/officeDocument/2006/relationships/image" Target="media/image100.jpeg"/><Relationship Id="rId103" Type="http://schemas.openxmlformats.org/officeDocument/2006/relationships/image" Target="media/image101.jpeg"/><Relationship Id="rId104" Type="http://schemas.openxmlformats.org/officeDocument/2006/relationships/image" Target="media/image102.jpeg"/><Relationship Id="rId105" Type="http://schemas.openxmlformats.org/officeDocument/2006/relationships/image" Target="media/image103.jpeg"/><Relationship Id="rId106" Type="http://schemas.openxmlformats.org/officeDocument/2006/relationships/image" Target="media/image104.jpeg"/><Relationship Id="rId107" Type="http://schemas.openxmlformats.org/officeDocument/2006/relationships/image" Target="media/image105.jpeg"/><Relationship Id="rId108" Type="http://schemas.openxmlformats.org/officeDocument/2006/relationships/image" Target="media/image106.jpeg"/><Relationship Id="rId109" Type="http://schemas.openxmlformats.org/officeDocument/2006/relationships/image" Target="media/image107.jpeg"/><Relationship Id="rId110" Type="http://schemas.openxmlformats.org/officeDocument/2006/relationships/image" Target="media/image108.jpeg"/><Relationship Id="rId111" Type="http://schemas.openxmlformats.org/officeDocument/2006/relationships/image" Target="media/image109.jpeg"/><Relationship Id="rId112" Type="http://schemas.openxmlformats.org/officeDocument/2006/relationships/image" Target="media/image110.jpeg"/><Relationship Id="rId113" Type="http://schemas.openxmlformats.org/officeDocument/2006/relationships/image" Target="media/image111.jpeg"/><Relationship Id="rId114" Type="http://schemas.openxmlformats.org/officeDocument/2006/relationships/image" Target="media/image112.jpeg"/><Relationship Id="rId115" Type="http://schemas.openxmlformats.org/officeDocument/2006/relationships/image" Target="media/image113.jpeg"/><Relationship Id="rId116" Type="http://schemas.openxmlformats.org/officeDocument/2006/relationships/image" Target="media/image114.jpeg"/><Relationship Id="rId117" Type="http://schemas.openxmlformats.org/officeDocument/2006/relationships/image" Target="media/image115.jpeg"/><Relationship Id="rId118" Type="http://schemas.openxmlformats.org/officeDocument/2006/relationships/image" Target="media/image116.jpeg"/><Relationship Id="rId119" Type="http://schemas.openxmlformats.org/officeDocument/2006/relationships/image" Target="media/image117.jpeg"/><Relationship Id="rId120" Type="http://schemas.openxmlformats.org/officeDocument/2006/relationships/image" Target="media/image118.jpeg"/><Relationship Id="rId121" Type="http://schemas.openxmlformats.org/officeDocument/2006/relationships/image" Target="media/image119.jpeg"/><Relationship Id="rId122" Type="http://schemas.openxmlformats.org/officeDocument/2006/relationships/numbering" Target="numbering.xml"/><Relationship Id="rId123" Type="http://schemas.openxmlformats.org/officeDocument/2006/relationships/fontTable" Target="fontTable.xml"/><Relationship Id="rId124" Type="http://schemas.openxmlformats.org/officeDocument/2006/relationships/settings" Target="settings.xml"/><Relationship Id="rId125" Type="http://schemas.openxmlformats.org/officeDocument/2006/relationships/theme" Target="theme/theme1.xml"/><Relationship Id="rId126" Type="http://schemas.openxmlformats.org/officeDocument/2006/relationships/customXml" Target="../customXml/item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20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55614-2F22-4A63-A200-69EF4075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LibreOffice/6.4.2.2$Windows_X86_64 LibreOffice_project/4e471d8c02c9c90f512f7f9ead8875b57fcb1ec3</Application>
  <Pages>14</Pages>
  <Words>4792</Words>
  <Characters>36087</Characters>
  <CharactersWithSpaces>40480</CharactersWithSpaces>
  <Paragraphs>450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2021-01-28T03:43:00Z</dcterms:created>
  <dc:creator>omfc-03</dc:creator>
  <dc:description/>
  <dc:language>ru-RU</dc:language>
  <cp:lastModifiedBy/>
  <cp:lastPrinted>2021-04-15T09:46:00Z</cp:lastPrinted>
  <dcterms:modified xsi:type="dcterms:W3CDTF">2021-08-17T12:26:27Z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