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9CC" w:rsidRDefault="00A509CC">
      <w:pPr>
        <w:widowControl w:val="0"/>
        <w:autoSpaceDE w:val="0"/>
        <w:autoSpaceDN w:val="0"/>
        <w:adjustRightInd w:val="0"/>
        <w:spacing w:after="0" w:line="240" w:lineRule="auto"/>
        <w:jc w:val="both"/>
        <w:outlineLvl w:val="0"/>
        <w:rPr>
          <w:rFonts w:ascii="Calibri" w:hAnsi="Calibri" w:cs="Calibri"/>
        </w:rPr>
      </w:pPr>
    </w:p>
    <w:p w:rsidR="00A509CC" w:rsidRDefault="00A509CC">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ОМСКОЙ ОБЛАСТИ</w:t>
      </w:r>
    </w:p>
    <w:p w:rsidR="00A509CC" w:rsidRDefault="00A509CC">
      <w:pPr>
        <w:widowControl w:val="0"/>
        <w:autoSpaceDE w:val="0"/>
        <w:autoSpaceDN w:val="0"/>
        <w:adjustRightInd w:val="0"/>
        <w:spacing w:after="0" w:line="240" w:lineRule="auto"/>
        <w:jc w:val="center"/>
        <w:rPr>
          <w:rFonts w:ascii="Calibri" w:hAnsi="Calibri" w:cs="Calibri"/>
          <w:b/>
          <w:bCs/>
        </w:rPr>
      </w:pPr>
    </w:p>
    <w:p w:rsidR="00A509CC" w:rsidRDefault="00A509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A509CC" w:rsidRDefault="00A509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24 декабря 2013 г. N 353-п</w:t>
      </w:r>
    </w:p>
    <w:p w:rsidR="00A509CC" w:rsidRDefault="00A509CC">
      <w:pPr>
        <w:widowControl w:val="0"/>
        <w:autoSpaceDE w:val="0"/>
        <w:autoSpaceDN w:val="0"/>
        <w:adjustRightInd w:val="0"/>
        <w:spacing w:after="0" w:line="240" w:lineRule="auto"/>
        <w:jc w:val="center"/>
        <w:rPr>
          <w:rFonts w:ascii="Calibri" w:hAnsi="Calibri" w:cs="Calibri"/>
          <w:b/>
          <w:bCs/>
        </w:rPr>
      </w:pPr>
    </w:p>
    <w:p w:rsidR="00A509CC" w:rsidRDefault="00A509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МЕРАХ ПО РЕАЛИЗАЦИИ СОГЛАШЕНИЯ МЕЖДУ МИНИСТЕРСТВОМ ТРУДА</w:t>
      </w:r>
    </w:p>
    <w:p w:rsidR="00A509CC" w:rsidRDefault="00A509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СОЦИАЛЬНОЙ ЗАЩИТЫ РОССИЙСКОЙ ФЕДЕРАЦИИ И ПРАВИТЕЛЬСТВОМ</w:t>
      </w:r>
    </w:p>
    <w:p w:rsidR="00A509CC" w:rsidRDefault="00A509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ОМСКОЙ ОБЛАСТИ О ПЕРЕДАЧЕ ПРАВИТЕЛЬСТВУ ОМСКОЙ ОБЛАСТИ</w:t>
      </w:r>
    </w:p>
    <w:p w:rsidR="00A509CC" w:rsidRDefault="00A509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ОСУЩЕСТВЛЕНИЯ ЧАСТИ ПОЛНОМОЧИЙ РОССИЙСКОЙ ФЕДЕРАЦИИ</w:t>
      </w:r>
    </w:p>
    <w:p w:rsidR="00A509CC" w:rsidRDefault="00A509CC">
      <w:pPr>
        <w:widowControl w:val="0"/>
        <w:autoSpaceDE w:val="0"/>
        <w:autoSpaceDN w:val="0"/>
        <w:adjustRightInd w:val="0"/>
        <w:spacing w:after="0" w:line="240" w:lineRule="auto"/>
        <w:ind w:firstLine="540"/>
        <w:jc w:val="both"/>
        <w:rPr>
          <w:rFonts w:ascii="Calibri" w:hAnsi="Calibri" w:cs="Calibri"/>
        </w:rPr>
      </w:pP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реализации соглашения между Министерством труда и социальной защиты Российской Федерации и Правительством Омской области о передаче Правительству Омской области осуществления части полномочий Российской Федерации по предоставлению мер социальной защиты инвалидам и отдельным категориям граждан из числа ветеранов (далее - соглашение) Правительство Омской области постановляет:</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40" w:history="1">
        <w:r>
          <w:rPr>
            <w:rFonts w:ascii="Calibri" w:hAnsi="Calibri" w:cs="Calibri"/>
            <w:color w:val="0000FF"/>
          </w:rPr>
          <w:t>Порядок</w:t>
        </w:r>
      </w:hyperlink>
      <w:r>
        <w:rPr>
          <w:rFonts w:ascii="Calibri" w:hAnsi="Calibri" w:cs="Calibri"/>
        </w:rPr>
        <w:t xml:space="preserve"> предоставления мер социальной поддержки инвалидам и отдельным категориям граждан из числа ветеранов согласно приложению к настоящему постановлению.</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Министерству труда и социального развития Омской области обеспечить взаимодействие по вопросам реализации соглашения:</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государственным учреждением - Отделением Пенсионного фонда Российской Федерации по Омской области;</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федеральным казенным учреждением "Главное бюро медико-социальной экспертизы по Омской области" Министерства труда и социальной защиты Российской Федерации.</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Признать утратившим силу </w:t>
      </w:r>
      <w:hyperlink r:id="rId4" w:history="1">
        <w:r>
          <w:rPr>
            <w:rFonts w:ascii="Calibri" w:hAnsi="Calibri" w:cs="Calibri"/>
            <w:color w:val="0000FF"/>
          </w:rPr>
          <w:t>постановление</w:t>
        </w:r>
      </w:hyperlink>
      <w:r>
        <w:rPr>
          <w:rFonts w:ascii="Calibri" w:hAnsi="Calibri" w:cs="Calibri"/>
        </w:rPr>
        <w:t xml:space="preserve"> Правительства Омской области от 30 декабря 2010 года N 277-п "О мерах по реализации соглашения между Министерством труда и социальной защиты Российской Федерации и Правительством Омской области о передаче Правительству Омской области осуществления части полномочий Российской Федерации".</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постановлении Правительства Омской области от 13 апреля 2011 года N 59-п "О внесении изменений в отдельные постановления Правительства Омской области" </w:t>
      </w:r>
      <w:hyperlink r:id="rId5" w:history="1">
        <w:r>
          <w:rPr>
            <w:rFonts w:ascii="Calibri" w:hAnsi="Calibri" w:cs="Calibri"/>
            <w:color w:val="0000FF"/>
          </w:rPr>
          <w:t>пункт 2</w:t>
        </w:r>
      </w:hyperlink>
      <w:r>
        <w:rPr>
          <w:rFonts w:ascii="Calibri" w:hAnsi="Calibri" w:cs="Calibri"/>
        </w:rPr>
        <w:t xml:space="preserve"> исключить.</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постановлении Правительства Омской области от 14 сентября 2011 года N 177-п "О внесении изменений в отдельные постановления Правительства Омской области" </w:t>
      </w:r>
      <w:hyperlink r:id="rId6" w:history="1">
        <w:r>
          <w:rPr>
            <w:rFonts w:ascii="Calibri" w:hAnsi="Calibri" w:cs="Calibri"/>
            <w:color w:val="0000FF"/>
          </w:rPr>
          <w:t>пункт 3</w:t>
        </w:r>
      </w:hyperlink>
      <w:r>
        <w:rPr>
          <w:rFonts w:ascii="Calibri" w:hAnsi="Calibri" w:cs="Calibri"/>
        </w:rPr>
        <w:t xml:space="preserve"> исключить.</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постановлении Правительства Омской области от 29 декабря 2011 года N 275-п "О внесении изменений в отдельные постановления Правительства Омской области в части совершенствования процедур предоставления государственной поддержки в сферах занятости и социальной защиты отдельных категорий граждан" </w:t>
      </w:r>
      <w:hyperlink r:id="rId7" w:history="1">
        <w:r>
          <w:rPr>
            <w:rFonts w:ascii="Calibri" w:hAnsi="Calibri" w:cs="Calibri"/>
            <w:color w:val="0000FF"/>
          </w:rPr>
          <w:t>пункт 4</w:t>
        </w:r>
      </w:hyperlink>
      <w:r>
        <w:rPr>
          <w:rFonts w:ascii="Calibri" w:hAnsi="Calibri" w:cs="Calibri"/>
        </w:rPr>
        <w:t xml:space="preserve"> исключить.</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постановлении Правительства Омской области от 2 апреля 2012 года N 66-п "О внесении изменений в отдельные постановления Правительства Омской области" </w:t>
      </w:r>
      <w:hyperlink r:id="rId8" w:history="1">
        <w:r>
          <w:rPr>
            <w:rFonts w:ascii="Calibri" w:hAnsi="Calibri" w:cs="Calibri"/>
            <w:color w:val="0000FF"/>
          </w:rPr>
          <w:t>пункт 3</w:t>
        </w:r>
      </w:hyperlink>
      <w:r>
        <w:rPr>
          <w:rFonts w:ascii="Calibri" w:hAnsi="Calibri" w:cs="Calibri"/>
        </w:rPr>
        <w:t xml:space="preserve">, </w:t>
      </w:r>
      <w:hyperlink r:id="rId9" w:history="1">
        <w:r>
          <w:rPr>
            <w:rFonts w:ascii="Calibri" w:hAnsi="Calibri" w:cs="Calibri"/>
            <w:color w:val="0000FF"/>
          </w:rPr>
          <w:t>приложение</w:t>
        </w:r>
      </w:hyperlink>
      <w:r>
        <w:rPr>
          <w:rFonts w:ascii="Calibri" w:hAnsi="Calibri" w:cs="Calibri"/>
        </w:rPr>
        <w:t xml:space="preserve"> исключить.</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постановлении Правительства Омской области от 12 декабря 2012 года N 274-п "О внесении изменений в отдельные постановления Правительства Омской области" </w:t>
      </w:r>
      <w:hyperlink r:id="rId10" w:history="1">
        <w:r>
          <w:rPr>
            <w:rFonts w:ascii="Calibri" w:hAnsi="Calibri" w:cs="Calibri"/>
            <w:color w:val="0000FF"/>
          </w:rPr>
          <w:t>пункт 4</w:t>
        </w:r>
      </w:hyperlink>
      <w:r>
        <w:rPr>
          <w:rFonts w:ascii="Calibri" w:hAnsi="Calibri" w:cs="Calibri"/>
        </w:rPr>
        <w:t xml:space="preserve"> исключить.</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постановлении Правительства Омской области от 13 февраля 2013 года N 18-п "О внесении изменений в отдельные постановления Правительства Омской области" </w:t>
      </w:r>
      <w:hyperlink r:id="rId11" w:history="1">
        <w:r>
          <w:rPr>
            <w:rFonts w:ascii="Calibri" w:hAnsi="Calibri" w:cs="Calibri"/>
            <w:color w:val="0000FF"/>
          </w:rPr>
          <w:t>пункт 14</w:t>
        </w:r>
      </w:hyperlink>
      <w:r>
        <w:rPr>
          <w:rFonts w:ascii="Calibri" w:hAnsi="Calibri" w:cs="Calibri"/>
        </w:rPr>
        <w:t xml:space="preserve"> исключить.</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постановлении Правительства Омской области от 28 августа 2013 года N 203-п "О внесении изменений в отдельные постановления Правительства Омской области" </w:t>
      </w:r>
      <w:hyperlink r:id="rId12" w:history="1">
        <w:r>
          <w:rPr>
            <w:rFonts w:ascii="Calibri" w:hAnsi="Calibri" w:cs="Calibri"/>
            <w:color w:val="0000FF"/>
          </w:rPr>
          <w:t>пункт 1</w:t>
        </w:r>
      </w:hyperlink>
      <w:r>
        <w:rPr>
          <w:rFonts w:ascii="Calibri" w:hAnsi="Calibri" w:cs="Calibri"/>
        </w:rPr>
        <w:t xml:space="preserve"> исключить.</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Настоящее постановление вступает в силу с 1 января 2014 года, но не ранее дня вступления в силу </w:t>
      </w:r>
      <w:hyperlink r:id="rId13" w:history="1">
        <w:r>
          <w:rPr>
            <w:rFonts w:ascii="Calibri" w:hAnsi="Calibri" w:cs="Calibri"/>
            <w:color w:val="0000FF"/>
          </w:rPr>
          <w:t>распоряжения</w:t>
        </w:r>
      </w:hyperlink>
      <w:r>
        <w:rPr>
          <w:rFonts w:ascii="Calibri" w:hAnsi="Calibri" w:cs="Calibri"/>
        </w:rPr>
        <w:t xml:space="preserve"> Правительства Российской Федерации об утверждении соглашения.</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Контроль за</w:t>
      </w:r>
      <w:proofErr w:type="gramEnd"/>
      <w:r>
        <w:rPr>
          <w:rFonts w:ascii="Calibri" w:hAnsi="Calibri" w:cs="Calibri"/>
        </w:rPr>
        <w:t xml:space="preserve"> исполнением настоящего постановления возложить на первого заместителя </w:t>
      </w:r>
      <w:r>
        <w:rPr>
          <w:rFonts w:ascii="Calibri" w:hAnsi="Calibri" w:cs="Calibri"/>
        </w:rPr>
        <w:lastRenderedPageBreak/>
        <w:t>Председателя Правительства Омской области Ю.В. Гамбурга.</w:t>
      </w:r>
    </w:p>
    <w:p w:rsidR="00A509CC" w:rsidRDefault="00A509CC">
      <w:pPr>
        <w:widowControl w:val="0"/>
        <w:autoSpaceDE w:val="0"/>
        <w:autoSpaceDN w:val="0"/>
        <w:adjustRightInd w:val="0"/>
        <w:spacing w:after="0" w:line="240" w:lineRule="auto"/>
        <w:ind w:firstLine="540"/>
        <w:jc w:val="both"/>
        <w:rPr>
          <w:rFonts w:ascii="Calibri" w:hAnsi="Calibri" w:cs="Calibri"/>
        </w:rPr>
      </w:pPr>
    </w:p>
    <w:p w:rsidR="00A509CC" w:rsidRDefault="00A509CC">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 Омской области,</w:t>
      </w:r>
    </w:p>
    <w:p w:rsidR="00A509CC" w:rsidRDefault="00A509CC">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A509CC" w:rsidRDefault="00A509CC">
      <w:pPr>
        <w:widowControl w:val="0"/>
        <w:autoSpaceDE w:val="0"/>
        <w:autoSpaceDN w:val="0"/>
        <w:adjustRightInd w:val="0"/>
        <w:spacing w:after="0" w:line="240" w:lineRule="auto"/>
        <w:jc w:val="right"/>
        <w:rPr>
          <w:rFonts w:ascii="Calibri" w:hAnsi="Calibri" w:cs="Calibri"/>
        </w:rPr>
      </w:pPr>
      <w:r>
        <w:rPr>
          <w:rFonts w:ascii="Calibri" w:hAnsi="Calibri" w:cs="Calibri"/>
        </w:rPr>
        <w:t>Омской области</w:t>
      </w:r>
    </w:p>
    <w:p w:rsidR="00A509CC" w:rsidRDefault="00A509CC">
      <w:pPr>
        <w:widowControl w:val="0"/>
        <w:autoSpaceDE w:val="0"/>
        <w:autoSpaceDN w:val="0"/>
        <w:adjustRightInd w:val="0"/>
        <w:spacing w:after="0" w:line="240" w:lineRule="auto"/>
        <w:jc w:val="right"/>
        <w:rPr>
          <w:rFonts w:ascii="Calibri" w:hAnsi="Calibri" w:cs="Calibri"/>
        </w:rPr>
      </w:pPr>
      <w:r>
        <w:rPr>
          <w:rFonts w:ascii="Calibri" w:hAnsi="Calibri" w:cs="Calibri"/>
        </w:rPr>
        <w:t>В.И.НАЗАРОВ</w:t>
      </w:r>
    </w:p>
    <w:p w:rsidR="00A509CC" w:rsidRDefault="00A509CC">
      <w:pPr>
        <w:widowControl w:val="0"/>
        <w:autoSpaceDE w:val="0"/>
        <w:autoSpaceDN w:val="0"/>
        <w:adjustRightInd w:val="0"/>
        <w:spacing w:after="0" w:line="240" w:lineRule="auto"/>
        <w:ind w:firstLine="540"/>
        <w:jc w:val="both"/>
        <w:rPr>
          <w:rFonts w:ascii="Calibri" w:hAnsi="Calibri" w:cs="Calibri"/>
        </w:rPr>
      </w:pPr>
    </w:p>
    <w:p w:rsidR="00A509CC" w:rsidRDefault="00A509CC">
      <w:pPr>
        <w:widowControl w:val="0"/>
        <w:autoSpaceDE w:val="0"/>
        <w:autoSpaceDN w:val="0"/>
        <w:adjustRightInd w:val="0"/>
        <w:spacing w:after="0" w:line="240" w:lineRule="auto"/>
        <w:ind w:firstLine="540"/>
        <w:jc w:val="both"/>
        <w:rPr>
          <w:rFonts w:ascii="Calibri" w:hAnsi="Calibri" w:cs="Calibri"/>
        </w:rPr>
      </w:pPr>
    </w:p>
    <w:p w:rsidR="00A509CC" w:rsidRDefault="00A509CC">
      <w:pPr>
        <w:widowControl w:val="0"/>
        <w:autoSpaceDE w:val="0"/>
        <w:autoSpaceDN w:val="0"/>
        <w:adjustRightInd w:val="0"/>
        <w:spacing w:after="0" w:line="240" w:lineRule="auto"/>
        <w:ind w:firstLine="540"/>
        <w:jc w:val="both"/>
        <w:rPr>
          <w:rFonts w:ascii="Calibri" w:hAnsi="Calibri" w:cs="Calibri"/>
        </w:rPr>
      </w:pPr>
    </w:p>
    <w:p w:rsidR="00A509CC" w:rsidRDefault="00A509CC">
      <w:pPr>
        <w:widowControl w:val="0"/>
        <w:autoSpaceDE w:val="0"/>
        <w:autoSpaceDN w:val="0"/>
        <w:adjustRightInd w:val="0"/>
        <w:spacing w:after="0" w:line="240" w:lineRule="auto"/>
        <w:ind w:firstLine="540"/>
        <w:jc w:val="both"/>
        <w:rPr>
          <w:rFonts w:ascii="Calibri" w:hAnsi="Calibri" w:cs="Calibri"/>
        </w:rPr>
      </w:pPr>
    </w:p>
    <w:p w:rsidR="00A509CC" w:rsidRDefault="00A509CC">
      <w:pPr>
        <w:widowControl w:val="0"/>
        <w:autoSpaceDE w:val="0"/>
        <w:autoSpaceDN w:val="0"/>
        <w:adjustRightInd w:val="0"/>
        <w:spacing w:after="0" w:line="240" w:lineRule="auto"/>
        <w:ind w:firstLine="540"/>
        <w:jc w:val="both"/>
        <w:rPr>
          <w:rFonts w:ascii="Calibri" w:hAnsi="Calibri" w:cs="Calibri"/>
        </w:rPr>
      </w:pPr>
    </w:p>
    <w:p w:rsidR="00A509CC" w:rsidRDefault="00A509CC">
      <w:pPr>
        <w:widowControl w:val="0"/>
        <w:autoSpaceDE w:val="0"/>
        <w:autoSpaceDN w:val="0"/>
        <w:adjustRightInd w:val="0"/>
        <w:spacing w:after="0" w:line="240" w:lineRule="auto"/>
        <w:jc w:val="right"/>
        <w:outlineLvl w:val="0"/>
        <w:rPr>
          <w:rFonts w:ascii="Calibri" w:hAnsi="Calibri" w:cs="Calibri"/>
        </w:rPr>
      </w:pPr>
      <w:bookmarkStart w:id="1" w:name="Par36"/>
      <w:bookmarkEnd w:id="1"/>
      <w:r>
        <w:rPr>
          <w:rFonts w:ascii="Calibri" w:hAnsi="Calibri" w:cs="Calibri"/>
        </w:rPr>
        <w:t>Приложение</w:t>
      </w:r>
    </w:p>
    <w:p w:rsidR="00A509CC" w:rsidRDefault="00A509CC">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 Омской области</w:t>
      </w:r>
    </w:p>
    <w:p w:rsidR="00A509CC" w:rsidRDefault="00A509CC">
      <w:pPr>
        <w:widowControl w:val="0"/>
        <w:autoSpaceDE w:val="0"/>
        <w:autoSpaceDN w:val="0"/>
        <w:adjustRightInd w:val="0"/>
        <w:spacing w:after="0" w:line="240" w:lineRule="auto"/>
        <w:jc w:val="right"/>
        <w:rPr>
          <w:rFonts w:ascii="Calibri" w:hAnsi="Calibri" w:cs="Calibri"/>
        </w:rPr>
      </w:pPr>
      <w:r>
        <w:rPr>
          <w:rFonts w:ascii="Calibri" w:hAnsi="Calibri" w:cs="Calibri"/>
        </w:rPr>
        <w:t>от 24 декабря 2013 г. N 353-п</w:t>
      </w:r>
    </w:p>
    <w:p w:rsidR="00A509CC" w:rsidRDefault="00A509CC">
      <w:pPr>
        <w:widowControl w:val="0"/>
        <w:autoSpaceDE w:val="0"/>
        <w:autoSpaceDN w:val="0"/>
        <w:adjustRightInd w:val="0"/>
        <w:spacing w:after="0" w:line="240" w:lineRule="auto"/>
        <w:ind w:firstLine="540"/>
        <w:jc w:val="both"/>
        <w:rPr>
          <w:rFonts w:ascii="Calibri" w:hAnsi="Calibri" w:cs="Calibri"/>
        </w:rPr>
      </w:pPr>
    </w:p>
    <w:p w:rsidR="00A509CC" w:rsidRDefault="00A509CC">
      <w:pPr>
        <w:widowControl w:val="0"/>
        <w:autoSpaceDE w:val="0"/>
        <w:autoSpaceDN w:val="0"/>
        <w:adjustRightInd w:val="0"/>
        <w:spacing w:after="0" w:line="240" w:lineRule="auto"/>
        <w:jc w:val="center"/>
        <w:rPr>
          <w:rFonts w:ascii="Calibri" w:hAnsi="Calibri" w:cs="Calibri"/>
          <w:b/>
          <w:bCs/>
        </w:rPr>
      </w:pPr>
      <w:bookmarkStart w:id="2" w:name="Par40"/>
      <w:bookmarkEnd w:id="2"/>
      <w:r>
        <w:rPr>
          <w:rFonts w:ascii="Calibri" w:hAnsi="Calibri" w:cs="Calibri"/>
          <w:b/>
          <w:bCs/>
        </w:rPr>
        <w:t>ПОРЯДОК</w:t>
      </w:r>
    </w:p>
    <w:p w:rsidR="00A509CC" w:rsidRDefault="00A509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мер социальной поддержки инвалидам</w:t>
      </w:r>
    </w:p>
    <w:p w:rsidR="00A509CC" w:rsidRDefault="00A509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отдельным категориям граждан из числа ветеранов</w:t>
      </w:r>
    </w:p>
    <w:p w:rsidR="00A509CC" w:rsidRDefault="00A509CC">
      <w:pPr>
        <w:widowControl w:val="0"/>
        <w:autoSpaceDE w:val="0"/>
        <w:autoSpaceDN w:val="0"/>
        <w:adjustRightInd w:val="0"/>
        <w:spacing w:after="0" w:line="240" w:lineRule="auto"/>
        <w:ind w:firstLine="540"/>
        <w:jc w:val="both"/>
        <w:rPr>
          <w:rFonts w:ascii="Calibri" w:hAnsi="Calibri" w:cs="Calibri"/>
        </w:rPr>
      </w:pPr>
    </w:p>
    <w:p w:rsidR="00A509CC" w:rsidRDefault="00A509CC">
      <w:pPr>
        <w:widowControl w:val="0"/>
        <w:autoSpaceDE w:val="0"/>
        <w:autoSpaceDN w:val="0"/>
        <w:adjustRightInd w:val="0"/>
        <w:spacing w:after="0" w:line="240" w:lineRule="auto"/>
        <w:jc w:val="center"/>
        <w:outlineLvl w:val="1"/>
        <w:rPr>
          <w:rFonts w:ascii="Calibri" w:hAnsi="Calibri" w:cs="Calibri"/>
        </w:rPr>
      </w:pPr>
      <w:bookmarkStart w:id="3" w:name="Par44"/>
      <w:bookmarkEnd w:id="3"/>
      <w:r>
        <w:rPr>
          <w:rFonts w:ascii="Calibri" w:hAnsi="Calibri" w:cs="Calibri"/>
        </w:rPr>
        <w:t>I. Общие положения</w:t>
      </w:r>
    </w:p>
    <w:p w:rsidR="00A509CC" w:rsidRDefault="00A509CC">
      <w:pPr>
        <w:widowControl w:val="0"/>
        <w:autoSpaceDE w:val="0"/>
        <w:autoSpaceDN w:val="0"/>
        <w:adjustRightInd w:val="0"/>
        <w:spacing w:after="0" w:line="240" w:lineRule="auto"/>
        <w:ind w:firstLine="540"/>
        <w:jc w:val="both"/>
        <w:rPr>
          <w:rFonts w:ascii="Calibri" w:hAnsi="Calibri" w:cs="Calibri"/>
        </w:rPr>
      </w:pP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определяет процедуры обеспечения:</w:t>
      </w:r>
    </w:p>
    <w:p w:rsidR="00A509CC" w:rsidRDefault="00A509C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техническими средствами реабилитации, услугами, включенными в федеральный </w:t>
      </w:r>
      <w:hyperlink r:id="rId14" w:history="1">
        <w:r>
          <w:rPr>
            <w:rFonts w:ascii="Calibri" w:hAnsi="Calibri" w:cs="Calibri"/>
            <w:color w:val="0000FF"/>
          </w:rPr>
          <w:t>перечень</w:t>
        </w:r>
      </w:hyperlink>
      <w:r>
        <w:rPr>
          <w:rFonts w:ascii="Calibri" w:hAnsi="Calibri" w:cs="Calibri"/>
        </w:rPr>
        <w:t xml:space="preserve"> реабилитационных мероприятий, технических средств реабилитации и услуг, предоставляемых инвалиду, утвержденный распоряжением Правительства Российской Федерации от 30 декабря 2005 года N 2347-р (далее - услуги), лиц, признанных инвалидами (за исключением лиц, признанных инвалидами вследствие несчастных случаев на производстве и профессиональных заболеваний, нуждающихся в технических средствах реабилитации, включенных в федеральный </w:t>
      </w:r>
      <w:hyperlink r:id="rId15" w:history="1">
        <w:r>
          <w:rPr>
            <w:rFonts w:ascii="Calibri" w:hAnsi="Calibri" w:cs="Calibri"/>
            <w:color w:val="0000FF"/>
          </w:rPr>
          <w:t>перечень</w:t>
        </w:r>
      </w:hyperlink>
      <w:r>
        <w:rPr>
          <w:rFonts w:ascii="Calibri" w:hAnsi="Calibri" w:cs="Calibri"/>
        </w:rPr>
        <w:t xml:space="preserve"> реабилитационных мероприятий, технических</w:t>
      </w:r>
      <w:proofErr w:type="gramEnd"/>
      <w:r>
        <w:rPr>
          <w:rFonts w:ascii="Calibri" w:hAnsi="Calibri" w:cs="Calibri"/>
        </w:rPr>
        <w:t xml:space="preserve"> </w:t>
      </w:r>
      <w:proofErr w:type="gramStart"/>
      <w:r>
        <w:rPr>
          <w:rFonts w:ascii="Calibri" w:hAnsi="Calibri" w:cs="Calibri"/>
        </w:rPr>
        <w:t>средств реабилитации и услуг, предоставляемых инвалиду, утвержденный распоряжением Правительства Российской Федерации от 30 декабря 2005 года N 2347-р (далее - технические средства), в соответствии с программами реабилитации пострадавшего), и лиц в возрасте до 18 лет, которым установлена категория "ребенок-инвалид" (далее - инвалиды), в соответствии с индивидуальными программами реабилитации, разработанными федеральными государственными учреждениями медико-социальной экспертизы (далее - программы реабилитации);</w:t>
      </w:r>
      <w:proofErr w:type="gramEnd"/>
    </w:p>
    <w:p w:rsidR="00A509CC" w:rsidRDefault="00A509C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протезами (кроме зубных протезов), протезно-ортопедическими изделиями (далее - изделия) в соответствии с заключениями об обеспечении изделиями отдельных категорий граждан из числа ветеранов, указанных в </w:t>
      </w:r>
      <w:hyperlink r:id="rId16" w:history="1">
        <w:r>
          <w:rPr>
            <w:rFonts w:ascii="Calibri" w:hAnsi="Calibri" w:cs="Calibri"/>
            <w:color w:val="0000FF"/>
          </w:rPr>
          <w:t>статьях 15</w:t>
        </w:r>
      </w:hyperlink>
      <w:r>
        <w:rPr>
          <w:rFonts w:ascii="Calibri" w:hAnsi="Calibri" w:cs="Calibri"/>
        </w:rPr>
        <w:t xml:space="preserve"> - </w:t>
      </w:r>
      <w:hyperlink r:id="rId17" w:history="1">
        <w:r>
          <w:rPr>
            <w:rFonts w:ascii="Calibri" w:hAnsi="Calibri" w:cs="Calibri"/>
            <w:color w:val="0000FF"/>
          </w:rPr>
          <w:t>19</w:t>
        </w:r>
      </w:hyperlink>
      <w:r>
        <w:rPr>
          <w:rFonts w:ascii="Calibri" w:hAnsi="Calibri" w:cs="Calibri"/>
        </w:rPr>
        <w:t xml:space="preserve"> Федерального закона "О ветеранах", не являющихся инвалидами (далее - ветераны), выдаваемыми врачебными комиссиями медицинских организаций, оказывающих лечебно-профилактическую помощь ветеранам, по </w:t>
      </w:r>
      <w:hyperlink r:id="rId18" w:history="1">
        <w:r>
          <w:rPr>
            <w:rFonts w:ascii="Calibri" w:hAnsi="Calibri" w:cs="Calibri"/>
            <w:color w:val="0000FF"/>
          </w:rPr>
          <w:t>форме N 88-1-у</w:t>
        </w:r>
      </w:hyperlink>
      <w:r>
        <w:rPr>
          <w:rFonts w:ascii="Calibri" w:hAnsi="Calibri" w:cs="Calibri"/>
        </w:rPr>
        <w:t xml:space="preserve"> (далее - заключение), а также услугами по ремонту изделий.</w:t>
      </w:r>
      <w:proofErr w:type="gramEnd"/>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Министерство труда и социального развития Омской области (далее - Министерство) обеспечивает инвалидов (ветеранов) техническими средствами (изделиями), услугами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закупки).</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Министерство при участии уполномоченных государственных учреждений Омской области, находящихся в ведении Министерства (далее - учреждения), осуществляет:</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заявлений и документов, необходимых для обеспечения техническими средствами (изделиями), изготовление копий представляемых инвалидами (ветеранами) документов, оригиналы которых им возвращает. Копии документов заверяются подписью работника учреждения, принявшего документы, и печатью учреждения;</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постановку инвалидов (ветеранов) на учет по обеспечению техническими средствами (изделиями), предоставлению услуг по переводу русского жестового языка (</w:t>
      </w:r>
      <w:proofErr w:type="spellStart"/>
      <w:r>
        <w:rPr>
          <w:rFonts w:ascii="Calibri" w:hAnsi="Calibri" w:cs="Calibri"/>
        </w:rPr>
        <w:t>сурдопереводу</w:t>
      </w:r>
      <w:proofErr w:type="spellEnd"/>
      <w:r>
        <w:rPr>
          <w:rFonts w:ascii="Calibri" w:hAnsi="Calibri" w:cs="Calibri"/>
        </w:rPr>
        <w:t xml:space="preserve">, </w:t>
      </w:r>
      <w:proofErr w:type="spellStart"/>
      <w:r>
        <w:rPr>
          <w:rFonts w:ascii="Calibri" w:hAnsi="Calibri" w:cs="Calibri"/>
        </w:rPr>
        <w:t>тифлосурдопереводу</w:t>
      </w:r>
      <w:proofErr w:type="spellEnd"/>
      <w:r>
        <w:rPr>
          <w:rFonts w:ascii="Calibri" w:hAnsi="Calibri" w:cs="Calibri"/>
        </w:rPr>
        <w:t>) (далее - русский жестовый язык);</w:t>
      </w:r>
    </w:p>
    <w:p w:rsidR="00A509CC" w:rsidRDefault="00A509C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3) выдачу направлений на получение либо изготовление технического средства (изделия), получение услуг по переводу русского жестового языка (далее - направление) инвалидам (ветеранам) в организации, отобранные в порядке, установленном законодательством Российской Федерации о контрактной системе в сфере закупок (далее - организации);</w:t>
      </w:r>
      <w:proofErr w:type="gramEnd"/>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выдачу инвалидам (ветеранам) направлений на получение услуг по ремонту технического средства (изделия) в организацию;</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выдачу специальных талонов на право бесплатного получения проездных документов для проезда на железнодорожном транспорте (далее - специальный талон) и (или) именного направления для бесплатного получения проездных документов на проезд автомобильным, воздушным, водным транспортом транспортных организаций (далее - именное направление);</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медико-техническую экспертизу.</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осуществляют:</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изготовление и выдачу технических средств (изделий);</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услуг по ремонту технических средств (изделий), услуг по переводу русского жестового языка;</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проездных документов для проезда на железнодорожном транспорте и (или) проездных документов на проезд автомобильным, воздушным, водным транспортом транспортных организаций.</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участвуют </w:t>
      </w:r>
      <w:proofErr w:type="gramStart"/>
      <w:r>
        <w:rPr>
          <w:rFonts w:ascii="Calibri" w:hAnsi="Calibri" w:cs="Calibri"/>
        </w:rPr>
        <w:t>в реализации настоящего Порядка в соответствии с законодательством Российской Федерации о контрактной системе в сфере</w:t>
      </w:r>
      <w:proofErr w:type="gramEnd"/>
      <w:r>
        <w:rPr>
          <w:rFonts w:ascii="Calibri" w:hAnsi="Calibri" w:cs="Calibri"/>
        </w:rPr>
        <w:t xml:space="preserve"> закупок.</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инвалидов и ветеранов техническими средствами и изделиями соответственно осуществляется путем:</w:t>
      </w:r>
    </w:p>
    <w:p w:rsidR="00A509CC" w:rsidRDefault="00A509CC">
      <w:pPr>
        <w:widowControl w:val="0"/>
        <w:autoSpaceDE w:val="0"/>
        <w:autoSpaceDN w:val="0"/>
        <w:adjustRightInd w:val="0"/>
        <w:spacing w:after="0" w:line="240" w:lineRule="auto"/>
        <w:ind w:firstLine="540"/>
        <w:jc w:val="both"/>
        <w:rPr>
          <w:rFonts w:ascii="Calibri" w:hAnsi="Calibri" w:cs="Calibri"/>
        </w:rPr>
      </w:pPr>
      <w:bookmarkStart w:id="4" w:name="Par63"/>
      <w:bookmarkEnd w:id="4"/>
      <w:r>
        <w:rPr>
          <w:rFonts w:ascii="Calibri" w:hAnsi="Calibri" w:cs="Calibri"/>
        </w:rPr>
        <w:t>1) предоставления технического средства (изделия);</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предоставления услуг по ремонту или замене ранее предоставленного технического средства (изделия);</w:t>
      </w:r>
    </w:p>
    <w:p w:rsidR="00A509CC" w:rsidRDefault="00A509CC">
      <w:pPr>
        <w:widowControl w:val="0"/>
        <w:autoSpaceDE w:val="0"/>
        <w:autoSpaceDN w:val="0"/>
        <w:adjustRightInd w:val="0"/>
        <w:spacing w:after="0" w:line="240" w:lineRule="auto"/>
        <w:ind w:firstLine="540"/>
        <w:jc w:val="both"/>
        <w:rPr>
          <w:rFonts w:ascii="Calibri" w:hAnsi="Calibri" w:cs="Calibri"/>
        </w:rPr>
      </w:pPr>
      <w:bookmarkStart w:id="5" w:name="Par65"/>
      <w:bookmarkEnd w:id="5"/>
      <w:r>
        <w:rPr>
          <w:rFonts w:ascii="Calibri" w:hAnsi="Calibri" w:cs="Calibri"/>
        </w:rPr>
        <w:t>3) предоставления проезда инвалиду (ветерану, сопровождающему лицу, если необходимость сопровождения установлена программой реабилитации (заключением)) к месту нахождения организации, а также предоставления возможности для провоза собаки-проводника;</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оплаты проживания инвалида (ветерана, сопровождающего лица, если необходимость сопровождения установлена программой реабилитации (заключением)) в случае изготовления технического средства (изделия) в амбулаторных условиях;</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выплаты компенсации расходов на мероприятия, указанные в </w:t>
      </w:r>
      <w:hyperlink w:anchor="Par63" w:history="1">
        <w:r>
          <w:rPr>
            <w:rFonts w:ascii="Calibri" w:hAnsi="Calibri" w:cs="Calibri"/>
            <w:color w:val="0000FF"/>
          </w:rPr>
          <w:t>подпунктах 1</w:t>
        </w:r>
      </w:hyperlink>
      <w:r>
        <w:rPr>
          <w:rFonts w:ascii="Calibri" w:hAnsi="Calibri" w:cs="Calibri"/>
        </w:rPr>
        <w:t xml:space="preserve"> - </w:t>
      </w:r>
      <w:hyperlink w:anchor="Par65" w:history="1">
        <w:r>
          <w:rPr>
            <w:rFonts w:ascii="Calibri" w:hAnsi="Calibri" w:cs="Calibri"/>
            <w:color w:val="0000FF"/>
          </w:rPr>
          <w:t>3</w:t>
        </w:r>
      </w:hyperlink>
      <w:r>
        <w:rPr>
          <w:rFonts w:ascii="Calibri" w:hAnsi="Calibri" w:cs="Calibri"/>
        </w:rPr>
        <w:t xml:space="preserve"> настоящего пункта (в случае осуществления этих расходов за счет средств инвалида (ветерана)), включая оплату банковских услуг (услуг почтовой связи) по перечислению (пересылке) средств компенсации.</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Технические средства (изделия) предоставляются инвалидам (ветеранам) на сроки пользования до их замены, устанавливаемые в соответствии с федеральным законодательством. В случае если срок службы, установленный изготовителем технического средства (изделия), превышает срок пользования техническим средством (изделием), замена такого технического средства (изделия) осуществляется по истечении срока службы, установленного изготовителем технического средства (изделия).</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средства (изделия), предоставленные инвалиду (ветерану) в соответствии с настоящим Порядком, передаются ему в соответствии с федеральным законодательством бесплатно в безвозмездное пользование и не подлежат отчуждению в пользу третьих лиц.</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Ремонт технических средств (изделий) осуществляется бесплатно.</w:t>
      </w:r>
    </w:p>
    <w:p w:rsidR="00A509CC" w:rsidRDefault="00A509CC">
      <w:pPr>
        <w:widowControl w:val="0"/>
        <w:autoSpaceDE w:val="0"/>
        <w:autoSpaceDN w:val="0"/>
        <w:adjustRightInd w:val="0"/>
        <w:spacing w:after="0" w:line="240" w:lineRule="auto"/>
        <w:ind w:firstLine="540"/>
        <w:jc w:val="both"/>
        <w:rPr>
          <w:rFonts w:ascii="Calibri" w:hAnsi="Calibri" w:cs="Calibri"/>
        </w:rPr>
      </w:pPr>
      <w:bookmarkStart w:id="6" w:name="Par71"/>
      <w:bookmarkEnd w:id="6"/>
      <w:r>
        <w:rPr>
          <w:rFonts w:ascii="Calibri" w:hAnsi="Calibri" w:cs="Calibri"/>
        </w:rPr>
        <w:t xml:space="preserve">Услуги по переводу русского жестового языка предоставляются инвалиду в количестве до 40 часов в 12-месячном периоде, исчисляемом </w:t>
      </w:r>
      <w:proofErr w:type="gramStart"/>
      <w:r>
        <w:rPr>
          <w:rFonts w:ascii="Calibri" w:hAnsi="Calibri" w:cs="Calibri"/>
        </w:rPr>
        <w:t>с даты подачи</w:t>
      </w:r>
      <w:proofErr w:type="gramEnd"/>
      <w:r>
        <w:rPr>
          <w:rFonts w:ascii="Calibri" w:hAnsi="Calibri" w:cs="Calibri"/>
        </w:rPr>
        <w:t xml:space="preserve"> заявления о предоставлении указанных услуг.</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В случае если предусмотренное программой реабилитации (заключением) техническое средство (изделие) и (или) услуга по его ремонту не могут быть предоставлены инвалиду (ветерану) или если он самостоятельно приобрел указанное техническое средство (изделие) или оплатил указанную услугу, инвалиду (ветерану) выплачивается компенсация в размере стоимости приобретенного технического средства (изделия) и (или) оказанной услуги, но не более стоимости технического средства (изделия) и (или) услуги</w:t>
      </w:r>
      <w:proofErr w:type="gramEnd"/>
      <w:r>
        <w:rPr>
          <w:rFonts w:ascii="Calibri" w:hAnsi="Calibri" w:cs="Calibri"/>
        </w:rPr>
        <w:t xml:space="preserve">, </w:t>
      </w:r>
      <w:proofErr w:type="gramStart"/>
      <w:r>
        <w:rPr>
          <w:rFonts w:ascii="Calibri" w:hAnsi="Calibri" w:cs="Calibri"/>
        </w:rPr>
        <w:t>предоставляемых</w:t>
      </w:r>
      <w:proofErr w:type="gramEnd"/>
      <w:r>
        <w:rPr>
          <w:rFonts w:ascii="Calibri" w:hAnsi="Calibri" w:cs="Calibri"/>
        </w:rPr>
        <w:t xml:space="preserve"> организацией. Определение </w:t>
      </w:r>
      <w:r>
        <w:rPr>
          <w:rFonts w:ascii="Calibri" w:hAnsi="Calibri" w:cs="Calibri"/>
        </w:rPr>
        <w:lastRenderedPageBreak/>
        <w:t>размера такой компенсации, информирование инвалида (ветерана) о размере указанной компенсации осуществляются в порядке, установленном федеральным законодательством.</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инвалида (ветерана) от обеспечения техническими средствами (изделиями) не дает инвалиду (ветерану) права на получение компенсации в размере их стоимости.</w:t>
      </w:r>
    </w:p>
    <w:p w:rsidR="00A509CC" w:rsidRDefault="00A509C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если предусмотренное программой реабилитации право на получение услуг по переводу русского жестового языка было реализовано инвалидом самостоятельно за счет собственных средств, инвалиду выплачивается компенсация в размере фактически понесенных расходов, но не более стоимости данных услуг, предоставляемых организацией, исходя из количества часов перевода русского жестового языка и периода их предоставления, указанных в </w:t>
      </w:r>
      <w:hyperlink w:anchor="Par71" w:history="1">
        <w:r>
          <w:rPr>
            <w:rFonts w:ascii="Calibri" w:hAnsi="Calibri" w:cs="Calibri"/>
            <w:color w:val="0000FF"/>
          </w:rPr>
          <w:t>абзаце четвертом пункта 6</w:t>
        </w:r>
      </w:hyperlink>
      <w:r>
        <w:rPr>
          <w:rFonts w:ascii="Calibri" w:hAnsi="Calibri" w:cs="Calibri"/>
        </w:rPr>
        <w:t xml:space="preserve"> настоящего Порядка.</w:t>
      </w:r>
      <w:proofErr w:type="gramEnd"/>
      <w:r>
        <w:rPr>
          <w:rFonts w:ascii="Calibri" w:hAnsi="Calibri" w:cs="Calibri"/>
        </w:rPr>
        <w:t xml:space="preserve"> Определение размера такой компенсации, информирование инвалида о размере указанной компенсации осуществляются в порядке, установленном федеральным законодательством. Неиспользованные часы перевода русского жестового языка денежной выплатой не компенсируются.</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Инвалиду, имеющему в безвозмездном пользовании в качестве специального средства для ориентации собаку-проводника, предоставляется ежегодная денежная компенсация расходов на содержание и ветеринарное обслуживание собаки-проводника (далее - ежегодная компенсация).</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целях обеспечения инвалидов (ветеранов) техническими средствами (изделиями), предоставления инвалидам услуг по переводу русского жестового языка от их имени в учреждения (организации) могут обращаться представители, которые дополнительно к документам, необходимым для обеспечения инвалидов (ветеранов) техническими средствами (изделиями), должны представлять:</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 удостоверяющий личность;</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 подтверждающий их полномочия (или нотариально засвидетельствованную копию).</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В целях обеспечения инвалидов (ветеранов) техническими средствами (изделиями), предоставления инвалидам услуг по переводу русского жестового языка инвалиды (ветераны), их представители могут обращаться в учреждения с заявлениями и документами, необходимыми для обеспечения инвалидов (ветеранов) техническими средствами (изделиями), предоставления инвалидам услуг по переводу русского жестового языка, с использованием электронных носителей или с заявлениями в форме электронного документа с использованием федеральной государственной информационной</w:t>
      </w:r>
      <w:proofErr w:type="gramEnd"/>
      <w:r>
        <w:rPr>
          <w:rFonts w:ascii="Calibri" w:hAnsi="Calibri" w:cs="Calibri"/>
        </w:rPr>
        <w:t xml:space="preserve"> системы "Единый портал государственных и муниципальных услуг (функций)" (далее - Единый портал), государственной информационной системы Омской области "Портал государственных и муниципальных услуг Омской области" (далее - Портал), в том числе с использованием универсальной электронной карты.</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Если иное не установлено федеральным законодательством, документы, предусмотренные настоящим Порядком, представляются инвалидами (ветеранами) по собственной инициативе. В случае их непредставления учреждение обеспечивает получение необходимых сведений в соответствии с законодательством.</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инвалидов (ветеранов), обратившихся в учреждения с заявлениями и необходимыми документами до 1 января 2014 года, техническими средствами (изделиями) осуществляется в соответствии с настоящим Порядком.</w:t>
      </w:r>
    </w:p>
    <w:p w:rsidR="00A509CC" w:rsidRDefault="00A509CC">
      <w:pPr>
        <w:widowControl w:val="0"/>
        <w:autoSpaceDE w:val="0"/>
        <w:autoSpaceDN w:val="0"/>
        <w:adjustRightInd w:val="0"/>
        <w:spacing w:after="0" w:line="240" w:lineRule="auto"/>
        <w:ind w:firstLine="540"/>
        <w:jc w:val="both"/>
        <w:rPr>
          <w:rFonts w:ascii="Calibri" w:hAnsi="Calibri" w:cs="Calibri"/>
        </w:rPr>
      </w:pPr>
    </w:p>
    <w:p w:rsidR="00A509CC" w:rsidRDefault="00A509CC">
      <w:pPr>
        <w:widowControl w:val="0"/>
        <w:autoSpaceDE w:val="0"/>
        <w:autoSpaceDN w:val="0"/>
        <w:adjustRightInd w:val="0"/>
        <w:spacing w:after="0" w:line="240" w:lineRule="auto"/>
        <w:jc w:val="center"/>
        <w:outlineLvl w:val="1"/>
        <w:rPr>
          <w:rFonts w:ascii="Calibri" w:hAnsi="Calibri" w:cs="Calibri"/>
        </w:rPr>
      </w:pPr>
      <w:bookmarkStart w:id="7" w:name="Par83"/>
      <w:bookmarkEnd w:id="7"/>
      <w:r>
        <w:rPr>
          <w:rFonts w:ascii="Calibri" w:hAnsi="Calibri" w:cs="Calibri"/>
        </w:rPr>
        <w:t>II. Порядок постановки инвалидов (ветеранов) на учет</w:t>
      </w:r>
    </w:p>
    <w:p w:rsidR="00A509CC" w:rsidRDefault="00A509CC">
      <w:pPr>
        <w:widowControl w:val="0"/>
        <w:autoSpaceDE w:val="0"/>
        <w:autoSpaceDN w:val="0"/>
        <w:adjustRightInd w:val="0"/>
        <w:spacing w:after="0" w:line="240" w:lineRule="auto"/>
        <w:jc w:val="center"/>
        <w:rPr>
          <w:rFonts w:ascii="Calibri" w:hAnsi="Calibri" w:cs="Calibri"/>
        </w:rPr>
      </w:pPr>
      <w:r>
        <w:rPr>
          <w:rFonts w:ascii="Calibri" w:hAnsi="Calibri" w:cs="Calibri"/>
        </w:rPr>
        <w:t>по обеспечению техническими средствами (изделиями),</w:t>
      </w:r>
    </w:p>
    <w:p w:rsidR="00A509CC" w:rsidRDefault="00A509CC">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предоставлению услуг по переводу русского жестового языка</w:t>
      </w:r>
    </w:p>
    <w:p w:rsidR="00A509CC" w:rsidRDefault="00A509CC">
      <w:pPr>
        <w:widowControl w:val="0"/>
        <w:autoSpaceDE w:val="0"/>
        <w:autoSpaceDN w:val="0"/>
        <w:adjustRightInd w:val="0"/>
        <w:spacing w:after="0" w:line="240" w:lineRule="auto"/>
        <w:ind w:firstLine="540"/>
        <w:jc w:val="both"/>
        <w:rPr>
          <w:rFonts w:ascii="Calibri" w:hAnsi="Calibri" w:cs="Calibri"/>
        </w:rPr>
      </w:pPr>
    </w:p>
    <w:p w:rsidR="00A509CC" w:rsidRDefault="00A509CC">
      <w:pPr>
        <w:widowControl w:val="0"/>
        <w:autoSpaceDE w:val="0"/>
        <w:autoSpaceDN w:val="0"/>
        <w:adjustRightInd w:val="0"/>
        <w:spacing w:after="0" w:line="240" w:lineRule="auto"/>
        <w:ind w:firstLine="540"/>
        <w:jc w:val="both"/>
        <w:rPr>
          <w:rFonts w:ascii="Calibri" w:hAnsi="Calibri" w:cs="Calibri"/>
        </w:rPr>
      </w:pPr>
      <w:bookmarkStart w:id="8" w:name="Par87"/>
      <w:bookmarkEnd w:id="8"/>
      <w:r>
        <w:rPr>
          <w:rFonts w:ascii="Calibri" w:hAnsi="Calibri" w:cs="Calibri"/>
        </w:rPr>
        <w:t>11. Заявления о предоставлении технического средства (изделия), услуг по переводу русского жестового языка по формам, утверждаемым Министерством, подаются инвалидом (ветераном) в учреждение по месту его жительства с приложением следующих документов:</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паспорт или иной документ, удостоверяющий личность инвалида (ветерана) и место его жительства;</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программа реабилитации (для инвалидов);</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заключение (для ветеранов).</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Принятие учреждением решения о постановке на учет:</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 обеспечению техническими средствами (изделиями) осуществляется не позднее 10 рабочих дней со дня представления инвалидом (ветераном) необходимых документов;</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предоставлению услуг по переводу русского жестового языка осуществляется не позднее 3 рабочих дней со дня представления инвалидом необходимых документов.</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В случае принятия решения о постановке инвалида (ветерана) на учет по обеспечению техническими средствами (изделиями), предоставлению услуг по переводу русского жестового языка учреждение направляет инвалиду (ветерану) по адресу, указанному им в заявлении о предоставлении технического средства (изделия), услуг по переводу русского жестового языка, уведомление по форме, утверждаемой Министерством, в срок не позднее 3 рабочих дней со дня принятия указанного решения</w:t>
      </w:r>
      <w:proofErr w:type="gramEnd"/>
      <w:r>
        <w:rPr>
          <w:rFonts w:ascii="Calibri" w:hAnsi="Calibri" w:cs="Calibri"/>
        </w:rPr>
        <w:t>:</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письменной форме - в случае подачи заявления о предоставлении технического средства (изделия), услуг по переводу русского жестового языка непосредственно в учреждение, в том числе с использованием электронных носителей;</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форме электронного документа - в случае подачи заявления о предоставлении технического средства (изделия), услуг по переводу русского жестового языка с использованием Единого портала, Портала.</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Учреждение:</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выдает (высылает через организации почтовой связи) инвалиду (ветерану) в соответствии со списком учета инвалидов (ветеранов) по обеспечению техническими средствами (изделиями), предоставлению услуг по переводу русского жестового языка (далее - список учета) направление в организации;</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выдает (высылает через организации почтовой связи) инвалиду (ветерану) специальный талон и (или) именное направление для осуществления проезда к месту нахождения организации, в которую выдано направление, и обратно в соответствии с разделом V настоящего Порядка.</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направления, специального талона и именного направления утверждаются Министерством.</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Основаниями </w:t>
      </w:r>
      <w:proofErr w:type="gramStart"/>
      <w:r>
        <w:rPr>
          <w:rFonts w:ascii="Calibri" w:hAnsi="Calibri" w:cs="Calibri"/>
        </w:rPr>
        <w:t>для принятия решений об отказе в постановке на учет по обеспечению</w:t>
      </w:r>
      <w:proofErr w:type="gramEnd"/>
      <w:r>
        <w:rPr>
          <w:rFonts w:ascii="Calibri" w:hAnsi="Calibri" w:cs="Calibri"/>
        </w:rPr>
        <w:t xml:space="preserve"> техническими средствами (изделиями), предоставлению услуг по переводу русского жестового языка являются:</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непредставление необходимых документов, указанных в </w:t>
      </w:r>
      <w:hyperlink w:anchor="Par87" w:history="1">
        <w:r>
          <w:rPr>
            <w:rFonts w:ascii="Calibri" w:hAnsi="Calibri" w:cs="Calibri"/>
            <w:color w:val="0000FF"/>
          </w:rPr>
          <w:t>пункте 11</w:t>
        </w:r>
      </w:hyperlink>
      <w:r>
        <w:rPr>
          <w:rFonts w:ascii="Calibri" w:hAnsi="Calibri" w:cs="Calibri"/>
        </w:rPr>
        <w:t xml:space="preserve"> настоящего Порядка;</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несоответствие документов требованиям законодательства;</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выявление в документах недостоверной информации, противоречащих или не соответствующих друг другу сведений;</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окончание срока действия программы реабилитации (заключения).</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proofErr w:type="gramStart"/>
      <w:r>
        <w:rPr>
          <w:rFonts w:ascii="Calibri" w:hAnsi="Calibri" w:cs="Calibri"/>
        </w:rPr>
        <w:t>В случае принятия решения об отказе в постановке на учет по обеспечению техническими средствами (изделиями), предоставлению услуг по переводу русского жестового языка учреждение направляет инвалиду (ветерану) по указанному им в заявлении о предоставлении технического средства (изделия), услуг по переводу русского жестового языка адресу мотивированный отказ по форме, утверждаемой Министерством, в срок не позднее 3 рабочих дней со дня принятия указанного</w:t>
      </w:r>
      <w:proofErr w:type="gramEnd"/>
      <w:r>
        <w:rPr>
          <w:rFonts w:ascii="Calibri" w:hAnsi="Calibri" w:cs="Calibri"/>
        </w:rPr>
        <w:t xml:space="preserve"> решения:</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письменной форме - в случае подачи заявления о предоставлении технического средства (изделия), услуг по переводу русского жестового языка непосредственно в учреждение, в том числе с использованием электронных носителей;</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форме электронного документа - в случае подачи заявления о предоставлении технического средства (изделия), услуг по переводу русского жестового языка с использованием Единого портала, Портала.</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Учреждение ведет список учета, включающий инвалидов (ветеранов), подавших заявления о предоставлении технического средства (изделия), о получении услуг по </w:t>
      </w:r>
      <w:proofErr w:type="spellStart"/>
      <w:r>
        <w:rPr>
          <w:rFonts w:ascii="Calibri" w:hAnsi="Calibri" w:cs="Calibri"/>
        </w:rPr>
        <w:t>сурдопереводу</w:t>
      </w:r>
      <w:proofErr w:type="spellEnd"/>
      <w:r>
        <w:rPr>
          <w:rFonts w:ascii="Calibri" w:hAnsi="Calibri" w:cs="Calibri"/>
        </w:rPr>
        <w:t>, переводу русского жестового языка начиная с 1 января 2011 года, по форме, утверждаемой Министерством.</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Исключение инвалида (ветерана) из списка учета осуществляется учреждением в следующих случаях:</w:t>
      </w:r>
    </w:p>
    <w:p w:rsidR="00A509CC" w:rsidRDefault="00A509CC">
      <w:pPr>
        <w:widowControl w:val="0"/>
        <w:autoSpaceDE w:val="0"/>
        <w:autoSpaceDN w:val="0"/>
        <w:adjustRightInd w:val="0"/>
        <w:spacing w:after="0" w:line="240" w:lineRule="auto"/>
        <w:ind w:firstLine="540"/>
        <w:jc w:val="both"/>
        <w:rPr>
          <w:rFonts w:ascii="Calibri" w:hAnsi="Calibri" w:cs="Calibri"/>
        </w:rPr>
      </w:pPr>
      <w:bookmarkStart w:id="9" w:name="Par111"/>
      <w:bookmarkEnd w:id="9"/>
      <w:proofErr w:type="gramStart"/>
      <w:r>
        <w:rPr>
          <w:rFonts w:ascii="Calibri" w:hAnsi="Calibri" w:cs="Calibri"/>
        </w:rPr>
        <w:t xml:space="preserve">1) выявление медицинских противопоказаний на использование технических средств </w:t>
      </w:r>
      <w:r>
        <w:rPr>
          <w:rFonts w:ascii="Calibri" w:hAnsi="Calibri" w:cs="Calibri"/>
        </w:rPr>
        <w:lastRenderedPageBreak/>
        <w:t>(изделий);</w:t>
      </w:r>
      <w:proofErr w:type="gramEnd"/>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истечение срока действия программы реабилитации и отсутствие во вновь разработанной федеральным государственным учреждением медико-социальной экспертизы индивидуальной программе реабилитации медицинских показаний на использование технических средств;</w:t>
      </w:r>
    </w:p>
    <w:p w:rsidR="00A509CC" w:rsidRDefault="00A509CC">
      <w:pPr>
        <w:widowControl w:val="0"/>
        <w:autoSpaceDE w:val="0"/>
        <w:autoSpaceDN w:val="0"/>
        <w:adjustRightInd w:val="0"/>
        <w:spacing w:after="0" w:line="240" w:lineRule="auto"/>
        <w:ind w:firstLine="540"/>
        <w:jc w:val="both"/>
        <w:rPr>
          <w:rFonts w:ascii="Calibri" w:hAnsi="Calibri" w:cs="Calibri"/>
        </w:rPr>
      </w:pPr>
      <w:bookmarkStart w:id="10" w:name="Par113"/>
      <w:bookmarkEnd w:id="10"/>
      <w:r>
        <w:rPr>
          <w:rFonts w:ascii="Calibri" w:hAnsi="Calibri" w:cs="Calibri"/>
        </w:rPr>
        <w:t>3) отказ инвалида (ветерана) от получения технического средства (изделия), услуг по переводу русского жестового языка;</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смерть инвалида.</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proofErr w:type="gramStart"/>
      <w:r>
        <w:rPr>
          <w:rFonts w:ascii="Calibri" w:hAnsi="Calibri" w:cs="Calibri"/>
        </w:rPr>
        <w:t xml:space="preserve">При принятии решения об исключении инвалида (ветерана) из списка учета в случаях, указанных в </w:t>
      </w:r>
      <w:hyperlink w:anchor="Par111" w:history="1">
        <w:r>
          <w:rPr>
            <w:rFonts w:ascii="Calibri" w:hAnsi="Calibri" w:cs="Calibri"/>
            <w:color w:val="0000FF"/>
          </w:rPr>
          <w:t>подпунктах 1</w:t>
        </w:r>
      </w:hyperlink>
      <w:r>
        <w:rPr>
          <w:rFonts w:ascii="Calibri" w:hAnsi="Calibri" w:cs="Calibri"/>
        </w:rPr>
        <w:t xml:space="preserve"> - </w:t>
      </w:r>
      <w:hyperlink w:anchor="Par113" w:history="1">
        <w:r>
          <w:rPr>
            <w:rFonts w:ascii="Calibri" w:hAnsi="Calibri" w:cs="Calibri"/>
            <w:color w:val="0000FF"/>
          </w:rPr>
          <w:t>3 пункта 18</w:t>
        </w:r>
      </w:hyperlink>
      <w:r>
        <w:rPr>
          <w:rFonts w:ascii="Calibri" w:hAnsi="Calibri" w:cs="Calibri"/>
        </w:rPr>
        <w:t xml:space="preserve"> настоящего Порядка, учреждение направляет инвалиду (ветерану) по адресу, указанному им в заявлении о предоставлении технического средства (изделия), услуг по переводу русского жестового языка, уведомление в срок не позднее 3 рабочих дней со дня принятия указанного решения:</w:t>
      </w:r>
      <w:proofErr w:type="gramEnd"/>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письменной форме - в случае подачи заявления о предоставлении технического средства (изделия), услуг по переводу русского жестового языка непосредственно в учреждение, в том числе с использованием электронных носителей;</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форме электронного документа - в случае подачи заявления о предоставлении технического средства (изделия), услуг по переводу русского жестового языка с использованием Единого портала, Портала.</w:t>
      </w:r>
    </w:p>
    <w:p w:rsidR="00A509CC" w:rsidRDefault="00A509CC">
      <w:pPr>
        <w:widowControl w:val="0"/>
        <w:autoSpaceDE w:val="0"/>
        <w:autoSpaceDN w:val="0"/>
        <w:adjustRightInd w:val="0"/>
        <w:spacing w:after="0" w:line="240" w:lineRule="auto"/>
        <w:ind w:firstLine="540"/>
        <w:jc w:val="both"/>
        <w:rPr>
          <w:rFonts w:ascii="Calibri" w:hAnsi="Calibri" w:cs="Calibri"/>
        </w:rPr>
      </w:pPr>
    </w:p>
    <w:p w:rsidR="00A509CC" w:rsidRDefault="00A509CC">
      <w:pPr>
        <w:widowControl w:val="0"/>
        <w:autoSpaceDE w:val="0"/>
        <w:autoSpaceDN w:val="0"/>
        <w:adjustRightInd w:val="0"/>
        <w:spacing w:after="0" w:line="240" w:lineRule="auto"/>
        <w:jc w:val="center"/>
        <w:outlineLvl w:val="1"/>
        <w:rPr>
          <w:rFonts w:ascii="Calibri" w:hAnsi="Calibri" w:cs="Calibri"/>
        </w:rPr>
      </w:pPr>
      <w:bookmarkStart w:id="11" w:name="Par119"/>
      <w:bookmarkEnd w:id="11"/>
      <w:r>
        <w:rPr>
          <w:rFonts w:ascii="Calibri" w:hAnsi="Calibri" w:cs="Calibri"/>
        </w:rPr>
        <w:t xml:space="preserve">III. Порядок выдачи инвалидам (ветеранам) </w:t>
      </w:r>
      <w:proofErr w:type="gramStart"/>
      <w:r>
        <w:rPr>
          <w:rFonts w:ascii="Calibri" w:hAnsi="Calibri" w:cs="Calibri"/>
        </w:rPr>
        <w:t>технических</w:t>
      </w:r>
      <w:proofErr w:type="gramEnd"/>
    </w:p>
    <w:p w:rsidR="00A509CC" w:rsidRDefault="00A509CC">
      <w:pPr>
        <w:widowControl w:val="0"/>
        <w:autoSpaceDE w:val="0"/>
        <w:autoSpaceDN w:val="0"/>
        <w:adjustRightInd w:val="0"/>
        <w:spacing w:after="0" w:line="240" w:lineRule="auto"/>
        <w:jc w:val="center"/>
        <w:rPr>
          <w:rFonts w:ascii="Calibri" w:hAnsi="Calibri" w:cs="Calibri"/>
        </w:rPr>
      </w:pPr>
      <w:r>
        <w:rPr>
          <w:rFonts w:ascii="Calibri" w:hAnsi="Calibri" w:cs="Calibri"/>
        </w:rPr>
        <w:t>средств (изделий), их замены и предоставления</w:t>
      </w:r>
    </w:p>
    <w:p w:rsidR="00A509CC" w:rsidRDefault="00A509CC">
      <w:pPr>
        <w:widowControl w:val="0"/>
        <w:autoSpaceDE w:val="0"/>
        <w:autoSpaceDN w:val="0"/>
        <w:adjustRightInd w:val="0"/>
        <w:spacing w:after="0" w:line="240" w:lineRule="auto"/>
        <w:jc w:val="center"/>
        <w:rPr>
          <w:rFonts w:ascii="Calibri" w:hAnsi="Calibri" w:cs="Calibri"/>
        </w:rPr>
      </w:pPr>
      <w:r>
        <w:rPr>
          <w:rFonts w:ascii="Calibri" w:hAnsi="Calibri" w:cs="Calibri"/>
        </w:rPr>
        <w:t>услуг по переводу русского жестового языка</w:t>
      </w:r>
    </w:p>
    <w:p w:rsidR="00A509CC" w:rsidRDefault="00A509CC">
      <w:pPr>
        <w:widowControl w:val="0"/>
        <w:autoSpaceDE w:val="0"/>
        <w:autoSpaceDN w:val="0"/>
        <w:adjustRightInd w:val="0"/>
        <w:spacing w:after="0" w:line="240" w:lineRule="auto"/>
        <w:ind w:firstLine="540"/>
        <w:jc w:val="both"/>
        <w:rPr>
          <w:rFonts w:ascii="Calibri" w:hAnsi="Calibri" w:cs="Calibri"/>
        </w:rPr>
      </w:pP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Для получения направления инвалид (ветеран) обращается в учреждение по месту постановки на учет по обеспечению техническими средствами (изделиями), предоставлению услуг по переводу русского жестового языка.</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изготовления или получения технического средства (изделия), получения услуг по переводу русского жестового языка инвалид (ветеран) обращается непосредственно в организацию.</w:t>
      </w:r>
    </w:p>
    <w:p w:rsidR="00A509CC" w:rsidRDefault="00A509CC">
      <w:pPr>
        <w:widowControl w:val="0"/>
        <w:autoSpaceDE w:val="0"/>
        <w:autoSpaceDN w:val="0"/>
        <w:adjustRightInd w:val="0"/>
        <w:spacing w:after="0" w:line="240" w:lineRule="auto"/>
        <w:ind w:firstLine="540"/>
        <w:jc w:val="both"/>
        <w:rPr>
          <w:rFonts w:ascii="Calibri" w:hAnsi="Calibri" w:cs="Calibri"/>
        </w:rPr>
      </w:pPr>
      <w:bookmarkStart w:id="12" w:name="Par125"/>
      <w:bookmarkEnd w:id="12"/>
      <w:r>
        <w:rPr>
          <w:rFonts w:ascii="Calibri" w:hAnsi="Calibri" w:cs="Calibri"/>
        </w:rPr>
        <w:t>21. Для получения технического средства (изделия), услуг по переводу русского жестового языка инвалид (ветеран) предъявляет:</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паспорт или иной документ, удостоверяющий личность инвалида (ветерана);</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программу реабилитации (заключение);</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направление.</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Основаниями для принятия решения об отказе в выдаче технического средства (изделия), предоставлении услуг по переводу русского жестового языка являются:</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непредставление необходимых документов, указанных в </w:t>
      </w:r>
      <w:hyperlink w:anchor="Par125" w:history="1">
        <w:r>
          <w:rPr>
            <w:rFonts w:ascii="Calibri" w:hAnsi="Calibri" w:cs="Calibri"/>
            <w:color w:val="0000FF"/>
          </w:rPr>
          <w:t>пункте 21</w:t>
        </w:r>
      </w:hyperlink>
      <w:r>
        <w:rPr>
          <w:rFonts w:ascii="Calibri" w:hAnsi="Calibri" w:cs="Calibri"/>
        </w:rPr>
        <w:t xml:space="preserve"> настоящего Порядка;</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несоответствие документов требованиям законодательства;</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выявление в документах недостоверной информации, противоречащих или не соответствующих друг другу сведений;</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окончание срока действия программы реабилитации (заключения).</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Учреждение направляет по адресу, указанному инвалидом (ветераном) в заявлении о предоставлении технического средства (изделия), услуг по переводу русского жестового языка, мотивированный отказ не позднее 5 рабочих дней со дня получения сведений об отказе в выдаче технического средства (изделия), предоставлении услуг по переводу русского жестового языка от организации:</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письменной форме - в случае обращения непосредственно в учреждение, в том числе с использованием электронных носителей;</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форме электронного документа - в случае обращения в учреждение с использованием Единого портала, Портала.</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Организация информирует инвалида (ветерана) о правилах пользования и сроках эксплуатации технических средств (изделий).</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Факт получения в организации технического средства (изделия), услуг по переводу русского жестового языка инвалид (ветеран) подтверждает личной подписью в акте приема-</w:t>
      </w:r>
      <w:r>
        <w:rPr>
          <w:rFonts w:ascii="Calibri" w:hAnsi="Calibri" w:cs="Calibri"/>
        </w:rPr>
        <w:lastRenderedPageBreak/>
        <w:t>передачи, заказе, ордере в получении либо ином документе, подтверждающем такой факт.</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Учреждение (организация) вносит в программу реабилитации (заключение) запись о выдаче технического средства (изделия), предоставлении услуг по переводу русского жестового языка.</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Замена технического средства (изделия) осуществляется в порядке, установленном настоящим разделом для выдачи технических средств (изделий), с учетом особенностей, установленных </w:t>
      </w:r>
      <w:hyperlink w:anchor="Par151" w:history="1">
        <w:r>
          <w:rPr>
            <w:rFonts w:ascii="Calibri" w:hAnsi="Calibri" w:cs="Calibri"/>
            <w:color w:val="0000FF"/>
          </w:rPr>
          <w:t>разделом IV</w:t>
        </w:r>
      </w:hyperlink>
      <w:r>
        <w:rPr>
          <w:rFonts w:ascii="Calibri" w:hAnsi="Calibri" w:cs="Calibri"/>
        </w:rPr>
        <w:t xml:space="preserve"> настоящего Порядка для осуществления услуг по ремонту технических средств (изделий), по решению учреждения на основании поданного инвалидом (ветераном) заявления по форме, устанавливаемой Министерством:</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истечении установленного срока пользования;</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невозможности осуществления ремонта или необходимости досрочной замены, подтверждаемой заключением медико-технической экспертизы;</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внесении в программу реабилитации (заключение) рекомендаций об обеспечении техническими средствами (изделиями) с другими техническими характеристиками.</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Собака, потерявшая качества проводника, по желанию инвалида передается ему в собственность.</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передаче собаки, потерявшей качества проводника, в собственность подается инвалидом в учреждение по месту его жительства с предъявлением следующих документов:</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паспорт или иной документ, удостоверяющий личность инвалида и место его жительства;</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паспорт установленного образца на собаку-проводника;</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справка установленного образца об осмотре собаки-проводника, выданная государственным ветеринарным учреждением, с заключением о потере каче</w:t>
      </w:r>
      <w:proofErr w:type="gramStart"/>
      <w:r>
        <w:rPr>
          <w:rFonts w:ascii="Calibri" w:hAnsi="Calibri" w:cs="Calibri"/>
        </w:rPr>
        <w:t>ств пр</w:t>
      </w:r>
      <w:proofErr w:type="gramEnd"/>
      <w:r>
        <w:rPr>
          <w:rFonts w:ascii="Calibri" w:hAnsi="Calibri" w:cs="Calibri"/>
        </w:rPr>
        <w:t>оводника.</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предоставлении в собственность собаки, потерявшей качества проводника, принимается в порядке, установленном областным законодательством в сфере управления собственностью Омской области.</w:t>
      </w:r>
    </w:p>
    <w:p w:rsidR="00A509CC" w:rsidRDefault="00A509CC">
      <w:pPr>
        <w:widowControl w:val="0"/>
        <w:autoSpaceDE w:val="0"/>
        <w:autoSpaceDN w:val="0"/>
        <w:adjustRightInd w:val="0"/>
        <w:spacing w:after="0" w:line="240" w:lineRule="auto"/>
        <w:ind w:firstLine="540"/>
        <w:jc w:val="both"/>
        <w:rPr>
          <w:rFonts w:ascii="Calibri" w:hAnsi="Calibri" w:cs="Calibri"/>
        </w:rPr>
      </w:pPr>
    </w:p>
    <w:p w:rsidR="00A509CC" w:rsidRDefault="00A509CC">
      <w:pPr>
        <w:widowControl w:val="0"/>
        <w:autoSpaceDE w:val="0"/>
        <w:autoSpaceDN w:val="0"/>
        <w:adjustRightInd w:val="0"/>
        <w:spacing w:after="0" w:line="240" w:lineRule="auto"/>
        <w:jc w:val="center"/>
        <w:outlineLvl w:val="1"/>
        <w:rPr>
          <w:rFonts w:ascii="Calibri" w:hAnsi="Calibri" w:cs="Calibri"/>
        </w:rPr>
      </w:pPr>
      <w:bookmarkStart w:id="13" w:name="Par151"/>
      <w:bookmarkEnd w:id="13"/>
      <w:r>
        <w:rPr>
          <w:rFonts w:ascii="Calibri" w:hAnsi="Calibri" w:cs="Calibri"/>
        </w:rPr>
        <w:t>IV. Порядок предоставления услуг по ремонту</w:t>
      </w:r>
    </w:p>
    <w:p w:rsidR="00A509CC" w:rsidRDefault="00A509CC">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технических средств и изделий</w:t>
      </w:r>
    </w:p>
    <w:p w:rsidR="00A509CC" w:rsidRDefault="00A509CC">
      <w:pPr>
        <w:widowControl w:val="0"/>
        <w:autoSpaceDE w:val="0"/>
        <w:autoSpaceDN w:val="0"/>
        <w:adjustRightInd w:val="0"/>
        <w:spacing w:after="0" w:line="240" w:lineRule="auto"/>
        <w:ind w:firstLine="540"/>
        <w:jc w:val="both"/>
        <w:rPr>
          <w:rFonts w:ascii="Calibri" w:hAnsi="Calibri" w:cs="Calibri"/>
        </w:rPr>
      </w:pP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В целях установления необходимости ремонта или досрочной замены технического средства (изделия) учреждение на основании заявления инвалида (ветерана) осуществляет медико-техническую экспертизу технического средства (изделия).</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проведении медико-технической экспертизы подается в учреждение по месту жительства инвалида (ветерана) по форме, утвержденной Министерством.</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 заявлением о проведении медико-технической экспертизы инвалид (ветеран) предъявляет:</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техническое средство (изделие), потребность в ремонте или досрочной замене которого необходимо установить;</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заключение </w:t>
      </w:r>
      <w:proofErr w:type="spellStart"/>
      <w:r>
        <w:rPr>
          <w:rFonts w:ascii="Calibri" w:hAnsi="Calibri" w:cs="Calibri"/>
        </w:rPr>
        <w:t>врача-сурдолога</w:t>
      </w:r>
      <w:proofErr w:type="spellEnd"/>
      <w:r>
        <w:rPr>
          <w:rFonts w:ascii="Calibri" w:hAnsi="Calibri" w:cs="Calibri"/>
        </w:rPr>
        <w:t xml:space="preserve"> об отсутствии коррекции слуха у инвалида при использовании слухового аппарата и необходимости оценки технического состояния слухового аппарата (для предоставления услуг по ремонту слухового аппарата или его досрочной замены).</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невозможности предоставления технического средства (изделия) вследствие затруднения в его транспортировке или состояния здоровья инвалида (ветерана), подтвержденного заключением медицинской организации, оказывающей лечебно-профилактическую помощь, учреждение по заявлению инвалида (ветерана) о проведении медико-технической экспертизы принимает решение о проведении медико-технической экспертизы с выездом на дом инвалида (ветерана).</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Учреждение не позднее 14 календарных дней со дня получения заявления инвалида (ветерана) о проведении медико-технической экспертизы производит экспертную оценку состояния работоспособности технического средства (изделия), его соответствия требуемым функциональным параметрам, медицинскому назначению и клинико-функциональным требованиям. Если последний день указанного срока приходится на нерабочий день, то днем окончания срока считается </w:t>
      </w:r>
      <w:proofErr w:type="gramStart"/>
      <w:r>
        <w:rPr>
          <w:rFonts w:ascii="Calibri" w:hAnsi="Calibri" w:cs="Calibri"/>
        </w:rPr>
        <w:t>первый</w:t>
      </w:r>
      <w:proofErr w:type="gramEnd"/>
      <w:r>
        <w:rPr>
          <w:rFonts w:ascii="Calibri" w:hAnsi="Calibri" w:cs="Calibri"/>
        </w:rPr>
        <w:t xml:space="preserve"> следующий за ним рабочий день.</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Учреждение информирует инвалида (ветерана) о дате и месте осуществления медико-</w:t>
      </w:r>
      <w:r>
        <w:rPr>
          <w:rFonts w:ascii="Calibri" w:hAnsi="Calibri" w:cs="Calibri"/>
        </w:rPr>
        <w:lastRenderedPageBreak/>
        <w:t>технической экспертизы, в которой инвалид (ветеран) по его желанию вправе принять участие.</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желании принять участие в проведении медико-технической экспертизы инвалид (ветеран) сообщает в заявлении о проведении медико-технической экспертизы.</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По результатам медико-технической экспертизы учреждением устанавливается целесообразность ремонта технического средства (изделия) и готовится заключение медико-технической экспертизы по форме, устанавливаемой Министерством, в 2 экземплярах, один из которых выдается инвалиду (ветерану), а второй остается в учреждении.</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 заключени</w:t>
      </w:r>
      <w:proofErr w:type="gramStart"/>
      <w:r>
        <w:rPr>
          <w:rFonts w:ascii="Calibri" w:hAnsi="Calibri" w:cs="Calibri"/>
        </w:rPr>
        <w:t>и</w:t>
      </w:r>
      <w:proofErr w:type="gramEnd"/>
      <w:r>
        <w:rPr>
          <w:rFonts w:ascii="Calibri" w:hAnsi="Calibri" w:cs="Calibri"/>
        </w:rPr>
        <w:t xml:space="preserve"> медико-технической экспертизы указываются причины неисправности технического средства (изделия), а также виды ремонта.</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невозможности ремонта технического средства (изделия) в заключени</w:t>
      </w:r>
      <w:proofErr w:type="gramStart"/>
      <w:r>
        <w:rPr>
          <w:rFonts w:ascii="Calibri" w:hAnsi="Calibri" w:cs="Calibri"/>
        </w:rPr>
        <w:t>и</w:t>
      </w:r>
      <w:proofErr w:type="gramEnd"/>
      <w:r>
        <w:rPr>
          <w:rFonts w:ascii="Calibri" w:hAnsi="Calibri" w:cs="Calibri"/>
        </w:rPr>
        <w:t xml:space="preserve"> медико-технической экспертизы обосновывается необходимость досрочной замены технического средства (изделия) и указываются причины его досрочной замены.</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заключени</w:t>
      </w:r>
      <w:proofErr w:type="gramStart"/>
      <w:r>
        <w:rPr>
          <w:rFonts w:ascii="Calibri" w:hAnsi="Calibri" w:cs="Calibri"/>
        </w:rPr>
        <w:t>и</w:t>
      </w:r>
      <w:proofErr w:type="gramEnd"/>
      <w:r>
        <w:rPr>
          <w:rFonts w:ascii="Calibri" w:hAnsi="Calibri" w:cs="Calibri"/>
        </w:rPr>
        <w:t xml:space="preserve"> медико-технической экспертизы указываются рекомендации об организации, осуществляющей проведение ремонта или обеспечение новым техническим средством (изделием).</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Учреждение в течение 5 рабочих дней со дня подготовки заключения медико-технической экспертизы выдает (высылает через организацию почтовой связи) инвалиду (ветерану) направление на получение услуг по ремонту технического средства (изделия) по форме, утверждаемой Министерством, в организацию.</w:t>
      </w:r>
    </w:p>
    <w:p w:rsidR="00A509CC" w:rsidRDefault="00A509CC">
      <w:pPr>
        <w:widowControl w:val="0"/>
        <w:autoSpaceDE w:val="0"/>
        <w:autoSpaceDN w:val="0"/>
        <w:adjustRightInd w:val="0"/>
        <w:spacing w:after="0" w:line="240" w:lineRule="auto"/>
        <w:ind w:firstLine="540"/>
        <w:jc w:val="both"/>
        <w:rPr>
          <w:rFonts w:ascii="Calibri" w:hAnsi="Calibri" w:cs="Calibri"/>
        </w:rPr>
      </w:pPr>
      <w:bookmarkStart w:id="14" w:name="Par168"/>
      <w:bookmarkEnd w:id="14"/>
      <w:r>
        <w:rPr>
          <w:rFonts w:ascii="Calibri" w:hAnsi="Calibri" w:cs="Calibri"/>
        </w:rPr>
        <w:t>Направление на получение услуг по ремонту технического средства (изделия) действительно в течение 20 календарных дней со дня его выдачи.</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оснований, препятствующих обращению в организацию в срок, установленный </w:t>
      </w:r>
      <w:hyperlink w:anchor="Par168" w:history="1">
        <w:r>
          <w:rPr>
            <w:rFonts w:ascii="Calibri" w:hAnsi="Calibri" w:cs="Calibri"/>
            <w:color w:val="0000FF"/>
          </w:rPr>
          <w:t>абзацем вторым</w:t>
        </w:r>
      </w:hyperlink>
      <w:r>
        <w:rPr>
          <w:rFonts w:ascii="Calibri" w:hAnsi="Calibri" w:cs="Calibri"/>
        </w:rPr>
        <w:t xml:space="preserve"> настоящего пункта, инвалид (ветеран) сообщает о данном факте в учреждение для решения вопроса о продлении срока действия направления на получение услуг по ремонту технического средства (изделия).</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Организация принимает заказ на ремонт технического средства (изделия) при предъявлении инвалидом (ветераном) следующих документов:</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паспорт или иной документ, удостоверяющий личность инвалида (ветерана);</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направление на получение инвалидом (ветераном) услуг по ремонту технического средства (изделия);</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программа реабилитации (заключение);</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заключение медико-технической экспертизы.</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При получении технического средства (изделия) после произведенного ремонта инвалид (ветеран) расписывается в акте выполненных работ.</w:t>
      </w:r>
    </w:p>
    <w:p w:rsidR="00A509CC" w:rsidRDefault="00A509CC">
      <w:pPr>
        <w:widowControl w:val="0"/>
        <w:autoSpaceDE w:val="0"/>
        <w:autoSpaceDN w:val="0"/>
        <w:adjustRightInd w:val="0"/>
        <w:spacing w:after="0" w:line="240" w:lineRule="auto"/>
        <w:ind w:firstLine="540"/>
        <w:jc w:val="both"/>
        <w:rPr>
          <w:rFonts w:ascii="Calibri" w:hAnsi="Calibri" w:cs="Calibri"/>
        </w:rPr>
      </w:pPr>
    </w:p>
    <w:p w:rsidR="00A509CC" w:rsidRDefault="00A509CC">
      <w:pPr>
        <w:widowControl w:val="0"/>
        <w:autoSpaceDE w:val="0"/>
        <w:autoSpaceDN w:val="0"/>
        <w:adjustRightInd w:val="0"/>
        <w:spacing w:after="0" w:line="240" w:lineRule="auto"/>
        <w:jc w:val="center"/>
        <w:outlineLvl w:val="1"/>
        <w:rPr>
          <w:rFonts w:ascii="Calibri" w:hAnsi="Calibri" w:cs="Calibri"/>
        </w:rPr>
      </w:pPr>
      <w:bookmarkStart w:id="15" w:name="Par177"/>
      <w:bookmarkEnd w:id="15"/>
      <w:r>
        <w:rPr>
          <w:rFonts w:ascii="Calibri" w:hAnsi="Calibri" w:cs="Calibri"/>
        </w:rPr>
        <w:t>V. Порядок предоставления бесплатного проезда инвалидам</w:t>
      </w:r>
    </w:p>
    <w:p w:rsidR="00A509CC" w:rsidRDefault="00A509CC">
      <w:pPr>
        <w:widowControl w:val="0"/>
        <w:autoSpaceDE w:val="0"/>
        <w:autoSpaceDN w:val="0"/>
        <w:adjustRightInd w:val="0"/>
        <w:spacing w:after="0" w:line="240" w:lineRule="auto"/>
        <w:jc w:val="center"/>
        <w:rPr>
          <w:rFonts w:ascii="Calibri" w:hAnsi="Calibri" w:cs="Calibri"/>
        </w:rPr>
      </w:pPr>
      <w:r>
        <w:rPr>
          <w:rFonts w:ascii="Calibri" w:hAnsi="Calibri" w:cs="Calibri"/>
        </w:rPr>
        <w:t>(ветеранам) к месту изготовления технических средств</w:t>
      </w:r>
    </w:p>
    <w:p w:rsidR="00A509CC" w:rsidRDefault="00A509CC">
      <w:pPr>
        <w:widowControl w:val="0"/>
        <w:autoSpaceDE w:val="0"/>
        <w:autoSpaceDN w:val="0"/>
        <w:adjustRightInd w:val="0"/>
        <w:spacing w:after="0" w:line="240" w:lineRule="auto"/>
        <w:jc w:val="center"/>
        <w:rPr>
          <w:rFonts w:ascii="Calibri" w:hAnsi="Calibri" w:cs="Calibri"/>
        </w:rPr>
      </w:pPr>
      <w:r>
        <w:rPr>
          <w:rFonts w:ascii="Calibri" w:hAnsi="Calibri" w:cs="Calibri"/>
        </w:rPr>
        <w:t>(изделий) и обратно</w:t>
      </w:r>
    </w:p>
    <w:p w:rsidR="00A509CC" w:rsidRDefault="00A509CC">
      <w:pPr>
        <w:widowControl w:val="0"/>
        <w:autoSpaceDE w:val="0"/>
        <w:autoSpaceDN w:val="0"/>
        <w:adjustRightInd w:val="0"/>
        <w:spacing w:after="0" w:line="240" w:lineRule="auto"/>
        <w:ind w:firstLine="540"/>
        <w:jc w:val="both"/>
        <w:rPr>
          <w:rFonts w:ascii="Calibri" w:hAnsi="Calibri" w:cs="Calibri"/>
        </w:rPr>
      </w:pP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При необходимости проезда инвалида (ветерана) к месту нахождения организации, в которую выдано направление, и обратно, в том числе двумя и более видами транспорта, учреждение выдает ему, а также лицу, сопровождающему инвалида (ветерана), если необходимость сопровождения установлена программой реабилитации (заключением), специальный талон и (или) именное направление на каждый вид транспорта.</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Специальный талон (именное направление) содержит данные, необходимые для оформления соответствующих проездных документов (билетов).</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Специальные талоны (именные направления) выдаются инвалиду (ветерану, сопровождающему лицу) не более чем на 4 поездки к месту нахождения организации, в которую выдано направление, и на 4 поездки в обратном направлении.</w:t>
      </w:r>
    </w:p>
    <w:p w:rsidR="00A509CC" w:rsidRDefault="00A509CC">
      <w:pPr>
        <w:widowControl w:val="0"/>
        <w:autoSpaceDE w:val="0"/>
        <w:autoSpaceDN w:val="0"/>
        <w:adjustRightInd w:val="0"/>
        <w:spacing w:after="0" w:line="240" w:lineRule="auto"/>
        <w:ind w:firstLine="540"/>
        <w:jc w:val="both"/>
        <w:rPr>
          <w:rFonts w:ascii="Calibri" w:hAnsi="Calibri" w:cs="Calibri"/>
        </w:rPr>
      </w:pPr>
      <w:bookmarkStart w:id="16" w:name="Par184"/>
      <w:bookmarkEnd w:id="16"/>
      <w:r>
        <w:rPr>
          <w:rFonts w:ascii="Calibri" w:hAnsi="Calibri" w:cs="Calibri"/>
        </w:rPr>
        <w:t>38. Для проезда к месту нахождения организации, в которую выдано направление, инвалид (ветеран, сопровождающее лицо) вправе воспользоваться следующими видами транспорта:</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железнодорожный транспорт - на расстояние до 200 км - в жестком вагоне (без плацкарты), свыше 200 км - с плацкартой в купейном вагоне;</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водный транспорт - на местах III категории;</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автомобильный транспорт общего пользования (кроме такси);</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воздушный транспорт (на расстояние свыше 1500 км или при отсутствии пассажирского железнодорожного сообщения) - в салоне экономического класса.</w:t>
      </w:r>
    </w:p>
    <w:p w:rsidR="00A509CC" w:rsidRDefault="00A509CC">
      <w:pPr>
        <w:widowControl w:val="0"/>
        <w:autoSpaceDE w:val="0"/>
        <w:autoSpaceDN w:val="0"/>
        <w:adjustRightInd w:val="0"/>
        <w:spacing w:after="0" w:line="240" w:lineRule="auto"/>
        <w:ind w:firstLine="540"/>
        <w:jc w:val="both"/>
        <w:rPr>
          <w:rFonts w:ascii="Calibri" w:hAnsi="Calibri" w:cs="Calibri"/>
        </w:rPr>
      </w:pPr>
      <w:bookmarkStart w:id="17" w:name="Par189"/>
      <w:bookmarkEnd w:id="17"/>
      <w:r>
        <w:rPr>
          <w:rFonts w:ascii="Calibri" w:hAnsi="Calibri" w:cs="Calibri"/>
        </w:rPr>
        <w:t>39. Расходы на проживание инвалида (ветерана, сопровождающего лица) оплачиваются организацией, в которую выдано направление, с дальнейшим их возмещением учреждением в следующих случаях:</w:t>
      </w:r>
    </w:p>
    <w:p w:rsidR="00A509CC" w:rsidRDefault="00A509CC">
      <w:pPr>
        <w:widowControl w:val="0"/>
        <w:autoSpaceDE w:val="0"/>
        <w:autoSpaceDN w:val="0"/>
        <w:adjustRightInd w:val="0"/>
        <w:spacing w:after="0" w:line="240" w:lineRule="auto"/>
        <w:ind w:firstLine="540"/>
        <w:jc w:val="both"/>
        <w:rPr>
          <w:rFonts w:ascii="Calibri" w:hAnsi="Calibri" w:cs="Calibri"/>
        </w:rPr>
      </w:pPr>
      <w:bookmarkStart w:id="18" w:name="Par190"/>
      <w:bookmarkEnd w:id="18"/>
      <w:r>
        <w:rPr>
          <w:rFonts w:ascii="Calibri" w:hAnsi="Calibri" w:cs="Calibri"/>
        </w:rPr>
        <w:t>1) изготовление технического средства (изделия) в амбулаторных условиях;</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обучение инвалида обращению с собакой-проводником.</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Оплата расходов, указанных в </w:t>
      </w:r>
      <w:hyperlink w:anchor="Par189" w:history="1">
        <w:r>
          <w:rPr>
            <w:rFonts w:ascii="Calibri" w:hAnsi="Calibri" w:cs="Calibri"/>
            <w:color w:val="0000FF"/>
          </w:rPr>
          <w:t>пункте 39</w:t>
        </w:r>
      </w:hyperlink>
      <w:r>
        <w:rPr>
          <w:rFonts w:ascii="Calibri" w:hAnsi="Calibri" w:cs="Calibri"/>
        </w:rPr>
        <w:t xml:space="preserve"> настоящего Порядка, производится за фактическое число дней проживания в размере, предусмотренном для оплаты командировочных расходов лицам, направляемым в служебные командировки в пределах Российской Федерации.</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расходов, указанных в </w:t>
      </w:r>
      <w:hyperlink w:anchor="Par190" w:history="1">
        <w:r>
          <w:rPr>
            <w:rFonts w:ascii="Calibri" w:hAnsi="Calibri" w:cs="Calibri"/>
            <w:color w:val="0000FF"/>
          </w:rPr>
          <w:t>подпункте 1 пункта 39</w:t>
        </w:r>
      </w:hyperlink>
      <w:r>
        <w:rPr>
          <w:rFonts w:ascii="Calibri" w:hAnsi="Calibri" w:cs="Calibri"/>
        </w:rPr>
        <w:t xml:space="preserve"> настоящего Порядка, производится не более чем за 7 дней в одну поездку. По решению учреждения при проживании инвалида (ветерана, сопровождающего лица) в районе, отдаленном от организации, в которую выдано направление, оплата расходов может производиться за фактическое число дней проживания, но не более чем за 14 дней, при условии изготовления технического средства (изделия) в течение одной поездки.</w:t>
      </w:r>
    </w:p>
    <w:p w:rsidR="00A509CC" w:rsidRDefault="00A509CC">
      <w:pPr>
        <w:widowControl w:val="0"/>
        <w:autoSpaceDE w:val="0"/>
        <w:autoSpaceDN w:val="0"/>
        <w:adjustRightInd w:val="0"/>
        <w:spacing w:after="0" w:line="240" w:lineRule="auto"/>
        <w:ind w:firstLine="540"/>
        <w:jc w:val="both"/>
        <w:rPr>
          <w:rFonts w:ascii="Calibri" w:hAnsi="Calibri" w:cs="Calibri"/>
        </w:rPr>
      </w:pPr>
    </w:p>
    <w:p w:rsidR="00A509CC" w:rsidRDefault="00A509CC">
      <w:pPr>
        <w:widowControl w:val="0"/>
        <w:autoSpaceDE w:val="0"/>
        <w:autoSpaceDN w:val="0"/>
        <w:adjustRightInd w:val="0"/>
        <w:spacing w:after="0" w:line="240" w:lineRule="auto"/>
        <w:jc w:val="center"/>
        <w:outlineLvl w:val="1"/>
        <w:rPr>
          <w:rFonts w:ascii="Calibri" w:hAnsi="Calibri" w:cs="Calibri"/>
        </w:rPr>
      </w:pPr>
      <w:bookmarkStart w:id="19" w:name="Par195"/>
      <w:bookmarkEnd w:id="19"/>
      <w:r>
        <w:rPr>
          <w:rFonts w:ascii="Calibri" w:hAnsi="Calibri" w:cs="Calibri"/>
        </w:rPr>
        <w:t xml:space="preserve">VI. Порядок предоставления инвалидам (ветеранам) </w:t>
      </w:r>
      <w:proofErr w:type="gramStart"/>
      <w:r>
        <w:rPr>
          <w:rFonts w:ascii="Calibri" w:hAnsi="Calibri" w:cs="Calibri"/>
        </w:rPr>
        <w:t>ежегодной</w:t>
      </w:r>
      <w:proofErr w:type="gramEnd"/>
    </w:p>
    <w:p w:rsidR="00A509CC" w:rsidRDefault="00A509CC">
      <w:pPr>
        <w:widowControl w:val="0"/>
        <w:autoSpaceDE w:val="0"/>
        <w:autoSpaceDN w:val="0"/>
        <w:adjustRightInd w:val="0"/>
        <w:spacing w:after="0" w:line="240" w:lineRule="auto"/>
        <w:jc w:val="center"/>
        <w:rPr>
          <w:rFonts w:ascii="Calibri" w:hAnsi="Calibri" w:cs="Calibri"/>
        </w:rPr>
      </w:pPr>
      <w:r>
        <w:rPr>
          <w:rFonts w:ascii="Calibri" w:hAnsi="Calibri" w:cs="Calibri"/>
        </w:rPr>
        <w:t>компенсации, компенсации расходов на услуги по переводу</w:t>
      </w:r>
    </w:p>
    <w:p w:rsidR="00A509CC" w:rsidRDefault="00A509CC">
      <w:pPr>
        <w:widowControl w:val="0"/>
        <w:autoSpaceDE w:val="0"/>
        <w:autoSpaceDN w:val="0"/>
        <w:adjustRightInd w:val="0"/>
        <w:spacing w:after="0" w:line="240" w:lineRule="auto"/>
        <w:jc w:val="center"/>
        <w:rPr>
          <w:rFonts w:ascii="Calibri" w:hAnsi="Calibri" w:cs="Calibri"/>
        </w:rPr>
      </w:pPr>
      <w:r>
        <w:rPr>
          <w:rFonts w:ascii="Calibri" w:hAnsi="Calibri" w:cs="Calibri"/>
        </w:rPr>
        <w:t>русского жестового языка, расходов по приобретению</w:t>
      </w:r>
    </w:p>
    <w:p w:rsidR="00A509CC" w:rsidRDefault="00A509CC">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технических средств (изделий), оказанию услуг</w:t>
      </w:r>
    </w:p>
    <w:p w:rsidR="00A509CC" w:rsidRDefault="00A509CC">
      <w:pPr>
        <w:widowControl w:val="0"/>
        <w:autoSpaceDE w:val="0"/>
        <w:autoSpaceDN w:val="0"/>
        <w:adjustRightInd w:val="0"/>
        <w:spacing w:after="0" w:line="240" w:lineRule="auto"/>
        <w:jc w:val="center"/>
        <w:rPr>
          <w:rFonts w:ascii="Calibri" w:hAnsi="Calibri" w:cs="Calibri"/>
        </w:rPr>
      </w:pPr>
      <w:r>
        <w:rPr>
          <w:rFonts w:ascii="Calibri" w:hAnsi="Calibri" w:cs="Calibri"/>
        </w:rPr>
        <w:t>по их ремонту и проезду к месту изготовления</w:t>
      </w:r>
    </w:p>
    <w:p w:rsidR="00A509CC" w:rsidRDefault="00A509CC">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технических средств (изделий) и обратно</w:t>
      </w:r>
    </w:p>
    <w:p w:rsidR="00A509CC" w:rsidRDefault="00A509CC">
      <w:pPr>
        <w:widowControl w:val="0"/>
        <w:autoSpaceDE w:val="0"/>
        <w:autoSpaceDN w:val="0"/>
        <w:adjustRightInd w:val="0"/>
        <w:spacing w:after="0" w:line="240" w:lineRule="auto"/>
        <w:ind w:firstLine="540"/>
        <w:jc w:val="both"/>
        <w:rPr>
          <w:rFonts w:ascii="Calibri" w:hAnsi="Calibri" w:cs="Calibri"/>
        </w:rPr>
      </w:pPr>
    </w:p>
    <w:p w:rsidR="00A509CC" w:rsidRDefault="00A509CC">
      <w:pPr>
        <w:widowControl w:val="0"/>
        <w:autoSpaceDE w:val="0"/>
        <w:autoSpaceDN w:val="0"/>
        <w:adjustRightInd w:val="0"/>
        <w:spacing w:after="0" w:line="240" w:lineRule="auto"/>
        <w:ind w:firstLine="540"/>
        <w:jc w:val="both"/>
        <w:rPr>
          <w:rFonts w:ascii="Calibri" w:hAnsi="Calibri" w:cs="Calibri"/>
        </w:rPr>
      </w:pPr>
      <w:bookmarkStart w:id="20" w:name="Par202"/>
      <w:bookmarkEnd w:id="20"/>
      <w:r>
        <w:rPr>
          <w:rFonts w:ascii="Calibri" w:hAnsi="Calibri" w:cs="Calibri"/>
        </w:rPr>
        <w:t xml:space="preserve">41. </w:t>
      </w:r>
      <w:proofErr w:type="gramStart"/>
      <w:r>
        <w:rPr>
          <w:rFonts w:ascii="Calibri" w:hAnsi="Calibri" w:cs="Calibri"/>
        </w:rPr>
        <w:t>Заявление о получении ежегодной компенсации, компенсации расходов на услуги по переводу русского жестового языка, расходов по приобретению технических средств (изделий), оказанию услуг по их ремонту и проезду к месту изготовления технических средств (изделий) и обратно (далее - компенсация) по форме, утверждаемой Министерством, подается инвалидом (ветераном), а также лицом, сопровождавшим инвалида (ветерана) к месту нахождения организации, в которую выдано направление, и обратно</w:t>
      </w:r>
      <w:proofErr w:type="gramEnd"/>
      <w:r>
        <w:rPr>
          <w:rFonts w:ascii="Calibri" w:hAnsi="Calibri" w:cs="Calibri"/>
        </w:rPr>
        <w:t>, если необходимость сопровождения была установлена программой реабилитации (заключением), в учреждение по месту жительства в случае осуществления указанных расходов за собственный счет с приложением следующих документов:</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паспорт или иной документ, удостоверяющий личность инвалида (ветерана) и место его жительства;</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программа реабилитации (для инвалидов);</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заключение (для ветеранов);</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реквизиты банковского счета гражданина (при его наличии);</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заключение медико-технической экспертизы (для возмещения расходов по оказанию услуг по ремонту технического средства или изделия);</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паспорт установленного образца на собаку-проводника (для получения ежегодной компенсации и возмещения расходов по проезду к месту нахождения организации, обеспечивающей собаками-проводниками, а также по провозу собаки-проводника);</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справка установленного образца об осмотре собаки-проводника, выданная государственным ветеринарным учреждением не ранее чем за 30 дней до подачи заявления о получении ежегодной компенсации (по истечении одного года после получения ежегодной компенсации за предыдущий год);</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документы, подтверждающие соответствующие расходы.</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w:t>
      </w:r>
      <w:proofErr w:type="gramStart"/>
      <w:r>
        <w:rPr>
          <w:rFonts w:ascii="Calibri" w:hAnsi="Calibri" w:cs="Calibri"/>
        </w:rPr>
        <w:t xml:space="preserve">При проезде инвалида (ветерана, сопровождающего лица, если необходимость сопровождения установлена программой реабилитации (заключением)) за счет собственных средств к месту нахождения организации, в которую выдано направление, и обратно ему выплачивается компенсация расходов на оплату проезда, подтвержденных проездными документами, при наличии выданного указанной организацией письменного подтверждения </w:t>
      </w:r>
      <w:r>
        <w:rPr>
          <w:rFonts w:ascii="Calibri" w:hAnsi="Calibri" w:cs="Calibri"/>
        </w:rPr>
        <w:lastRenderedPageBreak/>
        <w:t xml:space="preserve">необходимости поездки в случае, если использовались виды транспорта, указанные в </w:t>
      </w:r>
      <w:hyperlink w:anchor="Par184" w:history="1">
        <w:r>
          <w:rPr>
            <w:rFonts w:ascii="Calibri" w:hAnsi="Calibri" w:cs="Calibri"/>
            <w:color w:val="0000FF"/>
          </w:rPr>
          <w:t>пункте 38</w:t>
        </w:r>
      </w:hyperlink>
      <w:r>
        <w:rPr>
          <w:rFonts w:ascii="Calibri" w:hAnsi="Calibri" w:cs="Calibri"/>
        </w:rPr>
        <w:t xml:space="preserve"> настоящего Порядка, но не</w:t>
      </w:r>
      <w:proofErr w:type="gramEnd"/>
      <w:r>
        <w:rPr>
          <w:rFonts w:ascii="Calibri" w:hAnsi="Calibri" w:cs="Calibri"/>
        </w:rPr>
        <w:t xml:space="preserve"> более чем за 4 поездки к месту нахождения организации и за 4 поездки в обратном направлении.</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Принятие решения о предоставлении компенсации осуществляется учреждением не позднее 30 календарных дней со дня представления инвалидом (ветераном), сопровождавшим его лицом необходимых документов. Если последний день указанного срока приходится на нерабочий день, то днем окончания срока считается </w:t>
      </w:r>
      <w:proofErr w:type="gramStart"/>
      <w:r>
        <w:rPr>
          <w:rFonts w:ascii="Calibri" w:hAnsi="Calibri" w:cs="Calibri"/>
        </w:rPr>
        <w:t>первый</w:t>
      </w:r>
      <w:proofErr w:type="gramEnd"/>
      <w:r>
        <w:rPr>
          <w:rFonts w:ascii="Calibri" w:hAnsi="Calibri" w:cs="Calibri"/>
        </w:rPr>
        <w:t xml:space="preserve"> следующий за ним рабочий день.</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Основаниями для принятия решения об отказе в предоставлении компенсации являются:</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непредставление необходимых документов, указанных в </w:t>
      </w:r>
      <w:hyperlink w:anchor="Par202" w:history="1">
        <w:r>
          <w:rPr>
            <w:rFonts w:ascii="Calibri" w:hAnsi="Calibri" w:cs="Calibri"/>
            <w:color w:val="0000FF"/>
          </w:rPr>
          <w:t>пункте 41</w:t>
        </w:r>
      </w:hyperlink>
      <w:r>
        <w:rPr>
          <w:rFonts w:ascii="Calibri" w:hAnsi="Calibri" w:cs="Calibri"/>
        </w:rPr>
        <w:t xml:space="preserve"> настоящего Порядка;</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несоответствие документов требованиям законодательства;</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выявление в документах недостоверной информации, противоречащих или не соответствующих друг другу сведений;</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приобретение технических средств (изделий), получение услуг по их ремонту, не предусмотренных программой реабилитации (заключением), или приобретение технических средств (изделий), получение услуг по их ремонту по окончании срока ее действия.</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В случае принятия решения об отказе в предоставлении компенсации учреждение направляет инвалиду (ветерану) по адресу, указанному им в заявлении о предоставлении технического средства (изделия), услуг по переводу русского жестового языка, мотивированный отказ по форме, утверждаемой Министерством, в срок не позднее 3 рабочих дней со дня принятия указанного решения:</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письменной форме - в случае подачи заявления о предоставлении технического средства (изделия), услуг по переводу русского жестового языка непосредственно в учреждение, в том числе с использованием электронных носителей;</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форме электронного документа - в случае подачи заявления о предоставлении технического средства (изделия), услуг по переводу русского жестового языка с использованием Единого портала, Портала.</w:t>
      </w:r>
    </w:p>
    <w:p w:rsidR="00A509CC" w:rsidRDefault="00A509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Компенсация по выбору инвалида (ветерана) предоставляется через организации почтовой связи или кредитные организации, в том числе путем перечисления денежных средств на банковские счета, указанные инвалидом (ветераном), в течение 30 дней со дня принятия учреждением решения о ее предоставлении.</w:t>
      </w:r>
    </w:p>
    <w:p w:rsidR="00A509CC" w:rsidRDefault="00A509CC">
      <w:pPr>
        <w:widowControl w:val="0"/>
        <w:autoSpaceDE w:val="0"/>
        <w:autoSpaceDN w:val="0"/>
        <w:adjustRightInd w:val="0"/>
        <w:spacing w:after="0" w:line="240" w:lineRule="auto"/>
        <w:ind w:firstLine="540"/>
        <w:jc w:val="both"/>
        <w:rPr>
          <w:rFonts w:ascii="Calibri" w:hAnsi="Calibri" w:cs="Calibri"/>
        </w:rPr>
      </w:pPr>
    </w:p>
    <w:p w:rsidR="00A509CC" w:rsidRDefault="00A509CC">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w:t>
      </w:r>
    </w:p>
    <w:p w:rsidR="00A509CC" w:rsidRDefault="00A509CC">
      <w:pPr>
        <w:widowControl w:val="0"/>
        <w:autoSpaceDE w:val="0"/>
        <w:autoSpaceDN w:val="0"/>
        <w:adjustRightInd w:val="0"/>
        <w:spacing w:after="0" w:line="240" w:lineRule="auto"/>
        <w:ind w:firstLine="540"/>
        <w:jc w:val="both"/>
        <w:rPr>
          <w:rFonts w:ascii="Calibri" w:hAnsi="Calibri" w:cs="Calibri"/>
        </w:rPr>
      </w:pPr>
    </w:p>
    <w:p w:rsidR="00A509CC" w:rsidRDefault="00A509CC">
      <w:pPr>
        <w:widowControl w:val="0"/>
        <w:autoSpaceDE w:val="0"/>
        <w:autoSpaceDN w:val="0"/>
        <w:adjustRightInd w:val="0"/>
        <w:spacing w:after="0" w:line="240" w:lineRule="auto"/>
        <w:ind w:firstLine="540"/>
        <w:jc w:val="both"/>
        <w:rPr>
          <w:rFonts w:ascii="Calibri" w:hAnsi="Calibri" w:cs="Calibri"/>
        </w:rPr>
      </w:pPr>
    </w:p>
    <w:p w:rsidR="00A509CC" w:rsidRDefault="00A509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077A" w:rsidRDefault="0088077A"/>
    <w:sectPr w:rsidR="0088077A" w:rsidSect="005D4A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509CC"/>
    <w:rsid w:val="0000533F"/>
    <w:rsid w:val="00025631"/>
    <w:rsid w:val="000819C9"/>
    <w:rsid w:val="00093E7D"/>
    <w:rsid w:val="000B0F93"/>
    <w:rsid w:val="000E0AFC"/>
    <w:rsid w:val="001002ED"/>
    <w:rsid w:val="00100A8E"/>
    <w:rsid w:val="00104FFA"/>
    <w:rsid w:val="0010685E"/>
    <w:rsid w:val="00116AD7"/>
    <w:rsid w:val="00140AB8"/>
    <w:rsid w:val="001C7B70"/>
    <w:rsid w:val="001C7CD7"/>
    <w:rsid w:val="001D1E6D"/>
    <w:rsid w:val="002209F2"/>
    <w:rsid w:val="00226E96"/>
    <w:rsid w:val="002424E4"/>
    <w:rsid w:val="00246624"/>
    <w:rsid w:val="00264E99"/>
    <w:rsid w:val="00267247"/>
    <w:rsid w:val="002749FC"/>
    <w:rsid w:val="00280642"/>
    <w:rsid w:val="00291F1F"/>
    <w:rsid w:val="0029224B"/>
    <w:rsid w:val="002A4DC3"/>
    <w:rsid w:val="002C2BEC"/>
    <w:rsid w:val="002C67B2"/>
    <w:rsid w:val="00363621"/>
    <w:rsid w:val="00380CF5"/>
    <w:rsid w:val="003912DB"/>
    <w:rsid w:val="00395DE9"/>
    <w:rsid w:val="003B5BF1"/>
    <w:rsid w:val="003C2324"/>
    <w:rsid w:val="003D2DDA"/>
    <w:rsid w:val="003E16D2"/>
    <w:rsid w:val="003E1F4B"/>
    <w:rsid w:val="004277ED"/>
    <w:rsid w:val="0043214D"/>
    <w:rsid w:val="004376C8"/>
    <w:rsid w:val="004667D5"/>
    <w:rsid w:val="0047613D"/>
    <w:rsid w:val="00486AD1"/>
    <w:rsid w:val="0048769A"/>
    <w:rsid w:val="004C56A1"/>
    <w:rsid w:val="004D7CD1"/>
    <w:rsid w:val="004E5FFA"/>
    <w:rsid w:val="005031BC"/>
    <w:rsid w:val="00534774"/>
    <w:rsid w:val="0053608E"/>
    <w:rsid w:val="00546FEC"/>
    <w:rsid w:val="00570FA8"/>
    <w:rsid w:val="005917C9"/>
    <w:rsid w:val="00592FC6"/>
    <w:rsid w:val="005B7427"/>
    <w:rsid w:val="005C3005"/>
    <w:rsid w:val="005C5358"/>
    <w:rsid w:val="005C65CF"/>
    <w:rsid w:val="005D6F4A"/>
    <w:rsid w:val="005E2C28"/>
    <w:rsid w:val="00603521"/>
    <w:rsid w:val="00615481"/>
    <w:rsid w:val="00625819"/>
    <w:rsid w:val="006317A8"/>
    <w:rsid w:val="006343EB"/>
    <w:rsid w:val="00656E27"/>
    <w:rsid w:val="00682BEA"/>
    <w:rsid w:val="006A0CB0"/>
    <w:rsid w:val="006A7A74"/>
    <w:rsid w:val="006B415F"/>
    <w:rsid w:val="006B68D6"/>
    <w:rsid w:val="006F0D36"/>
    <w:rsid w:val="00703FE4"/>
    <w:rsid w:val="00726752"/>
    <w:rsid w:val="00745CEF"/>
    <w:rsid w:val="0076019B"/>
    <w:rsid w:val="00785376"/>
    <w:rsid w:val="00794219"/>
    <w:rsid w:val="007B45E9"/>
    <w:rsid w:val="007C10F7"/>
    <w:rsid w:val="007D1463"/>
    <w:rsid w:val="007D5D94"/>
    <w:rsid w:val="008006C9"/>
    <w:rsid w:val="00821D25"/>
    <w:rsid w:val="0084185F"/>
    <w:rsid w:val="008543FB"/>
    <w:rsid w:val="00872718"/>
    <w:rsid w:val="0088077A"/>
    <w:rsid w:val="00882F28"/>
    <w:rsid w:val="00896EC2"/>
    <w:rsid w:val="008C4367"/>
    <w:rsid w:val="008E0F59"/>
    <w:rsid w:val="00900AA1"/>
    <w:rsid w:val="009029D0"/>
    <w:rsid w:val="00904DB8"/>
    <w:rsid w:val="00907B35"/>
    <w:rsid w:val="00924894"/>
    <w:rsid w:val="009557F9"/>
    <w:rsid w:val="00955C4E"/>
    <w:rsid w:val="00981EB6"/>
    <w:rsid w:val="009A7F5D"/>
    <w:rsid w:val="009C7552"/>
    <w:rsid w:val="009D0221"/>
    <w:rsid w:val="009D0C1D"/>
    <w:rsid w:val="00A031C6"/>
    <w:rsid w:val="00A26519"/>
    <w:rsid w:val="00A509CC"/>
    <w:rsid w:val="00A55596"/>
    <w:rsid w:val="00A6222D"/>
    <w:rsid w:val="00A71BFF"/>
    <w:rsid w:val="00A758A7"/>
    <w:rsid w:val="00A87494"/>
    <w:rsid w:val="00AA4913"/>
    <w:rsid w:val="00AD6A3F"/>
    <w:rsid w:val="00AE374A"/>
    <w:rsid w:val="00B10E34"/>
    <w:rsid w:val="00B134B7"/>
    <w:rsid w:val="00B24891"/>
    <w:rsid w:val="00B254AF"/>
    <w:rsid w:val="00B370BE"/>
    <w:rsid w:val="00B56B34"/>
    <w:rsid w:val="00B862B2"/>
    <w:rsid w:val="00BE3C23"/>
    <w:rsid w:val="00C22DFB"/>
    <w:rsid w:val="00C33115"/>
    <w:rsid w:val="00C967C0"/>
    <w:rsid w:val="00CD57E6"/>
    <w:rsid w:val="00CE3B4F"/>
    <w:rsid w:val="00D04ABA"/>
    <w:rsid w:val="00D45529"/>
    <w:rsid w:val="00D60DCE"/>
    <w:rsid w:val="00DA3112"/>
    <w:rsid w:val="00DC5E13"/>
    <w:rsid w:val="00DC66F2"/>
    <w:rsid w:val="00DD4057"/>
    <w:rsid w:val="00DD55B7"/>
    <w:rsid w:val="00E01E76"/>
    <w:rsid w:val="00E40D7A"/>
    <w:rsid w:val="00E6700D"/>
    <w:rsid w:val="00E97A0A"/>
    <w:rsid w:val="00EB2AE4"/>
    <w:rsid w:val="00EB5C55"/>
    <w:rsid w:val="00EB673B"/>
    <w:rsid w:val="00EC540C"/>
    <w:rsid w:val="00ED0556"/>
    <w:rsid w:val="00EE7FEF"/>
    <w:rsid w:val="00F0121F"/>
    <w:rsid w:val="00F225BC"/>
    <w:rsid w:val="00F3161B"/>
    <w:rsid w:val="00F53D6F"/>
    <w:rsid w:val="00F67D9C"/>
    <w:rsid w:val="00F74762"/>
    <w:rsid w:val="00FB2E49"/>
    <w:rsid w:val="00FD64EE"/>
    <w:rsid w:val="00FD69B7"/>
    <w:rsid w:val="00FE37C5"/>
    <w:rsid w:val="00FF2788"/>
    <w:rsid w:val="00FF2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7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AB942315187C08511AFE8AD30D2989D62A0F7E9B310DC13847065438FDB7EAE3E1BB47C3675E476C7E5Cp1l0K" TargetMode="External"/><Relationship Id="rId13" Type="http://schemas.openxmlformats.org/officeDocument/2006/relationships/hyperlink" Target="consultantplus://offline/ref=54AB942315187C08511AE087C5617683D52457729537019261185D096FpFl4K" TargetMode="External"/><Relationship Id="rId18" Type="http://schemas.openxmlformats.org/officeDocument/2006/relationships/hyperlink" Target="consultantplus://offline/ref=54AB942315187C08511AE087C5617683D32852759D3E5C986941510B68FBE2AAA3E7EE04876A5Ep4l2K" TargetMode="External"/><Relationship Id="rId3" Type="http://schemas.openxmlformats.org/officeDocument/2006/relationships/webSettings" Target="webSettings.xml"/><Relationship Id="rId7" Type="http://schemas.openxmlformats.org/officeDocument/2006/relationships/hyperlink" Target="consultantplus://offline/ref=54AB942315187C08511AFE8AD30D2989D62A0F7E9B3703C43447065438FDB7EAE3E1BB47C3675E476C7E59p1l0K" TargetMode="External"/><Relationship Id="rId12" Type="http://schemas.openxmlformats.org/officeDocument/2006/relationships/hyperlink" Target="consultantplus://offline/ref=54AB942315187C08511AFE8AD30D2989D62A0F7E9A320EC23847065438FDB7EAE3E1BB47C3675E476C7E5Ep1l5K" TargetMode="External"/><Relationship Id="rId17" Type="http://schemas.openxmlformats.org/officeDocument/2006/relationships/hyperlink" Target="consultantplus://offline/ref=54AB942315187C08511AE087C5617683D524557B9534019261185D096FF4BDBDA4AEE20587p6l8K" TargetMode="External"/><Relationship Id="rId2" Type="http://schemas.openxmlformats.org/officeDocument/2006/relationships/settings" Target="settings.xml"/><Relationship Id="rId16" Type="http://schemas.openxmlformats.org/officeDocument/2006/relationships/hyperlink" Target="consultantplus://offline/ref=54AB942315187C08511AE087C5617683D524557B9534019261185D096FF4BDBDA4AEE200p8l3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4AB942315187C08511AFE8AD30D2989D62A0F7E9B350FC33847065438FDB7EAE3E1BB47C3675E476C7E5Fp1l0K" TargetMode="External"/><Relationship Id="rId11" Type="http://schemas.openxmlformats.org/officeDocument/2006/relationships/hyperlink" Target="consultantplus://offline/ref=54AB942315187C08511AFE8AD30D2989D62A0F7E9A370FCC3F47065438FDB7EAE3E1BB47C3675E476C7D5Fp1l1K" TargetMode="External"/><Relationship Id="rId5" Type="http://schemas.openxmlformats.org/officeDocument/2006/relationships/hyperlink" Target="consultantplus://offline/ref=54AB942315187C08511AFE8AD30D2989D62A0F7E98320BCD3847065438FDB7EAE3E1BB47C3675E476C7E5Ap1l0K" TargetMode="External"/><Relationship Id="rId15" Type="http://schemas.openxmlformats.org/officeDocument/2006/relationships/hyperlink" Target="consultantplus://offline/ref=54AB942315187C08511AE087C5617683D52552759836019261185D096FF4BDBDA4AEE205876A5F47p6lBK" TargetMode="External"/><Relationship Id="rId10" Type="http://schemas.openxmlformats.org/officeDocument/2006/relationships/hyperlink" Target="consultantplus://offline/ref=54AB942315187C08511AFE8AD30D2989D62A0F7E9A350DC43F47065438FDB7EAE3E1BB47C3675E476C7E5Cp1l6K" TargetMode="External"/><Relationship Id="rId19" Type="http://schemas.openxmlformats.org/officeDocument/2006/relationships/fontTable" Target="fontTable.xml"/><Relationship Id="rId4" Type="http://schemas.openxmlformats.org/officeDocument/2006/relationships/hyperlink" Target="consultantplus://offline/ref=54AB942315187C08511AFE8AD30D2989D62A0F7E9A320FC43947065438FDB7EApEl3K" TargetMode="External"/><Relationship Id="rId9" Type="http://schemas.openxmlformats.org/officeDocument/2006/relationships/hyperlink" Target="consultantplus://offline/ref=54AB942315187C08511AFE8AD30D2989D62A0F7E9B310DC13847065438FDB7EAE3E1BB47C3675E476C7E5Cp1l5K" TargetMode="External"/><Relationship Id="rId14" Type="http://schemas.openxmlformats.org/officeDocument/2006/relationships/hyperlink" Target="consultantplus://offline/ref=54AB942315187C08511AE087C5617683D52552759836019261185D096FF4BDBDA4AEE205876A5F47p6l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5443</Words>
  <Characters>31028</Characters>
  <Application>Microsoft Office Word</Application>
  <DocSecurity>0</DocSecurity>
  <Lines>258</Lines>
  <Paragraphs>72</Paragraphs>
  <ScaleCrop>false</ScaleCrop>
  <Company/>
  <LinksUpToDate>false</LinksUpToDate>
  <CharactersWithSpaces>36399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Корчевская Евгения Александровна</dc:creator>
  <cp:lastModifiedBy>Корчевская Евгения Александровна</cp:lastModifiedBy>
  <cp:revision>1</cp:revision>
  <dcterms:created xsi:type="dcterms:W3CDTF">2014-06-03T10:37:00Z</dcterms:created>
  <dcterms:modified xsi:type="dcterms:W3CDTF">2014-06-03T10:37:00Z</dcterms:modified>
</cp:coreProperties>
</file>