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августа 2006 г. N 113-п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НЕКОТОРЫХ ВОПРОСАХ РЕАЛИЗАЦИИ ФЕДЕРАЛЬНОГО ЗАКОНА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 ПОГРЕБЕНИИ И ПОХОРОННОМ ДЕЛЕ" НА ТЕРРИТОРИИ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ОМСКОЙ ОБЛАСТИ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26.04.2010 </w:t>
      </w:r>
      <w:hyperlink r:id="rId4" w:history="1">
        <w:r>
          <w:rPr>
            <w:rFonts w:ascii="Calibri" w:hAnsi="Calibri" w:cs="Calibri"/>
            <w:color w:val="0000FF"/>
          </w:rPr>
          <w:t>N 86-п</w:t>
        </w:r>
      </w:hyperlink>
      <w:r>
        <w:rPr>
          <w:rFonts w:ascii="Calibri" w:hAnsi="Calibri" w:cs="Calibri"/>
        </w:rPr>
        <w:t xml:space="preserve">, от 24.11.2010 </w:t>
      </w:r>
      <w:hyperlink r:id="rId5" w:history="1">
        <w:r>
          <w:rPr>
            <w:rFonts w:ascii="Calibri" w:hAnsi="Calibri" w:cs="Calibri"/>
            <w:color w:val="0000FF"/>
          </w:rPr>
          <w:t>N 231-п</w:t>
        </w:r>
      </w:hyperlink>
      <w:r>
        <w:rPr>
          <w:rFonts w:ascii="Calibri" w:hAnsi="Calibri" w:cs="Calibri"/>
        </w:rPr>
        <w:t>,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27.03.2013 </w:t>
      </w:r>
      <w:hyperlink r:id="rId6" w:history="1">
        <w:r>
          <w:rPr>
            <w:rFonts w:ascii="Calibri" w:hAnsi="Calibri" w:cs="Calibri"/>
            <w:color w:val="0000FF"/>
          </w:rPr>
          <w:t>N 58-п</w:t>
        </w:r>
      </w:hyperlink>
      <w:r>
        <w:rPr>
          <w:rFonts w:ascii="Calibri" w:hAnsi="Calibri" w:cs="Calibri"/>
        </w:rPr>
        <w:t>)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7" w:history="1">
        <w:r>
          <w:rPr>
            <w:rFonts w:ascii="Calibri" w:hAnsi="Calibri" w:cs="Calibri"/>
            <w:color w:val="0000FF"/>
          </w:rPr>
          <w:t>статей 9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Федерального закона "О погребении и похоронном деле" и своевременного предоставления услуг по погребению на территории Омской области Правительство Омской области постановляет: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возмещения расходов специализированным службам по вопросам похоронного дела на территории Омской области.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труда и социального развития Омской области в месячный срок разработать и утвердить по согласованию с Министерством финансов Омской области порядок выплаты социального пособия на погребение на территории Омской области.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заместителя Председателя Правительства Омской области И.А. </w:t>
      </w:r>
      <w:proofErr w:type="spellStart"/>
      <w:r>
        <w:rPr>
          <w:rFonts w:ascii="Calibri" w:hAnsi="Calibri" w:cs="Calibri"/>
        </w:rPr>
        <w:t>Прозорову</w:t>
      </w:r>
      <w:proofErr w:type="spellEnd"/>
      <w:r>
        <w:rPr>
          <w:rFonts w:ascii="Calibri" w:hAnsi="Calibri" w:cs="Calibri"/>
        </w:rPr>
        <w:t>.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Председателя Правительства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Е.М.ВДОВИН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Омской области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августа 2006 г. N 113-п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ПОРЯДОК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ВОЗМЕЩЕНИЯ РАСХОДОВ СПЕЦИАЛИЗИРОВАННЫМ СЛУЖБАМ ПО ВОПРОСАМ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ПОХОРОННОГО ДЕЛА НА ТЕРРИТОРИИ ОМСКОЙ ОБЛАСТИ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26.04.2010 </w:t>
      </w:r>
      <w:hyperlink r:id="rId9" w:history="1">
        <w:r>
          <w:rPr>
            <w:rFonts w:ascii="Calibri" w:hAnsi="Calibri" w:cs="Calibri"/>
            <w:color w:val="0000FF"/>
          </w:rPr>
          <w:t>N 86-п</w:t>
        </w:r>
      </w:hyperlink>
      <w:r>
        <w:rPr>
          <w:rFonts w:ascii="Calibri" w:hAnsi="Calibri" w:cs="Calibri"/>
        </w:rPr>
        <w:t xml:space="preserve">, от 24.11.2010 </w:t>
      </w:r>
      <w:hyperlink r:id="rId10" w:history="1">
        <w:r>
          <w:rPr>
            <w:rFonts w:ascii="Calibri" w:hAnsi="Calibri" w:cs="Calibri"/>
            <w:color w:val="0000FF"/>
          </w:rPr>
          <w:t>N 231-п</w:t>
        </w:r>
      </w:hyperlink>
      <w:r>
        <w:rPr>
          <w:rFonts w:ascii="Calibri" w:hAnsi="Calibri" w:cs="Calibri"/>
        </w:rPr>
        <w:t>,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27.03.2013 </w:t>
      </w:r>
      <w:hyperlink r:id="rId11" w:history="1">
        <w:r>
          <w:rPr>
            <w:rFonts w:ascii="Calibri" w:hAnsi="Calibri" w:cs="Calibri"/>
            <w:color w:val="0000FF"/>
          </w:rPr>
          <w:t>N 58-п</w:t>
        </w:r>
      </w:hyperlink>
      <w:r>
        <w:rPr>
          <w:rFonts w:ascii="Calibri" w:hAnsi="Calibri" w:cs="Calibri"/>
        </w:rPr>
        <w:t>)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определяет механизм возмещения расходов за счет средств областного бюджета специализированным службам по вопросам похоронного дела (далее - специализированные службы), предоставляющим услуги по погребению на территории Омской области согласно гарантированному перечню услуг по погребению,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</w:t>
      </w:r>
      <w:proofErr w:type="gramEnd"/>
      <w:r>
        <w:rPr>
          <w:rFonts w:ascii="Calibri" w:hAnsi="Calibri" w:cs="Calibri"/>
        </w:rPr>
        <w:t xml:space="preserve"> также в случае рождения мертвого ребенка по истечении 154 дней беременности.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Постановлений Правительства Омской области от 26.04.2010 </w:t>
      </w:r>
      <w:hyperlink r:id="rId12" w:history="1">
        <w:r>
          <w:rPr>
            <w:rFonts w:ascii="Calibri" w:hAnsi="Calibri" w:cs="Calibri"/>
            <w:color w:val="0000FF"/>
          </w:rPr>
          <w:t>N 86-п</w:t>
        </w:r>
      </w:hyperlink>
      <w:r>
        <w:rPr>
          <w:rFonts w:ascii="Calibri" w:hAnsi="Calibri" w:cs="Calibri"/>
        </w:rPr>
        <w:t xml:space="preserve">, от 27.03.2013 </w:t>
      </w:r>
      <w:hyperlink r:id="rId13" w:history="1">
        <w:r>
          <w:rPr>
            <w:rFonts w:ascii="Calibri" w:hAnsi="Calibri" w:cs="Calibri"/>
            <w:color w:val="0000FF"/>
          </w:rPr>
          <w:t>N 58-п</w:t>
        </w:r>
      </w:hyperlink>
      <w:r>
        <w:rPr>
          <w:rFonts w:ascii="Calibri" w:hAnsi="Calibri" w:cs="Calibri"/>
        </w:rPr>
        <w:t>)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Возмещение специализированным службам стоимости услуг, предоставляемых согласно гарантированному перечню услуг по погребению (далее - услуги по погребению), производится на основании соответствующего договора, заключенного специализированной службой с уполномоченным государственным учреждением Омской области, находящимся в ведении Министерства труда и социального развития Омской области, при предъявлении справки о смерти, если обращение за возмещением указанных услуг последовало не позднее шести месяцев со дня погребения.</w:t>
      </w:r>
      <w:proofErr w:type="gramEnd"/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26.04.2010 </w:t>
      </w:r>
      <w:hyperlink r:id="rId14" w:history="1">
        <w:r>
          <w:rPr>
            <w:rFonts w:ascii="Calibri" w:hAnsi="Calibri" w:cs="Calibri"/>
            <w:color w:val="0000FF"/>
          </w:rPr>
          <w:t>N 86-п</w:t>
        </w:r>
      </w:hyperlink>
      <w:r>
        <w:rPr>
          <w:rFonts w:ascii="Calibri" w:hAnsi="Calibri" w:cs="Calibri"/>
        </w:rPr>
        <w:t xml:space="preserve">, от 24.11.2010 </w:t>
      </w:r>
      <w:hyperlink r:id="rId15" w:history="1">
        <w:r>
          <w:rPr>
            <w:rFonts w:ascii="Calibri" w:hAnsi="Calibri" w:cs="Calibri"/>
            <w:color w:val="0000FF"/>
          </w:rPr>
          <w:t>N 231-п</w:t>
        </w:r>
      </w:hyperlink>
      <w:r>
        <w:rPr>
          <w:rFonts w:ascii="Calibri" w:hAnsi="Calibri" w:cs="Calibri"/>
        </w:rPr>
        <w:t>)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Возмещение стоимости услуг по погребению осуществляется за счет средств, предусмотренных на эти цели в областном бюджете, в размере, определяемом органами местного самоуправления.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Исключен. - </w:t>
      </w:r>
      <w:hyperlink r:id="rId1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26.04.2010 N 86-п.</w:t>
      </w: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6F2" w:rsidRDefault="004B16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16F2" w:rsidRDefault="004B16F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06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16F2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B16F2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357ECE1D432AD11777E35F7DD193042787F8B02158A4A8227F41579B7A59760B325A1DF34096C4p2fBE" TargetMode="External"/><Relationship Id="rId13" Type="http://schemas.openxmlformats.org/officeDocument/2006/relationships/hyperlink" Target="consultantplus://offline/ref=47357ECE1D432AD11777FD526BBDCC0E248FA5BE2F54ADF77B201A0ACC7353214C7D035FB74D97C229AB74p7f4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357ECE1D432AD11777E35F7DD193042787F8B02158A4A8227F41579B7A59760B325Ap1f9E" TargetMode="External"/><Relationship Id="rId12" Type="http://schemas.openxmlformats.org/officeDocument/2006/relationships/hyperlink" Target="consultantplus://offline/ref=47357ECE1D432AD11777FD526BBDCC0E248FA5BE2D5BA6F67B201A0ACC7353214C7D035FB74D97C229AB76p7f6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357ECE1D432AD11777FD526BBDCC0E248FA5BE2D5BA6F67B201A0ACC7353214C7D035FB74D97C229AB76p7f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357ECE1D432AD11777FD526BBDCC0E248FA5BE2F54ADF77B201A0ACC7353214C7D035FB74D97C229AB74p7f4E" TargetMode="External"/><Relationship Id="rId11" Type="http://schemas.openxmlformats.org/officeDocument/2006/relationships/hyperlink" Target="consultantplus://offline/ref=47357ECE1D432AD11777FD526BBDCC0E248FA5BE2F54ADF77B201A0ACC7353214C7D035FB74D97C229AB74p7f4E" TargetMode="External"/><Relationship Id="rId5" Type="http://schemas.openxmlformats.org/officeDocument/2006/relationships/hyperlink" Target="consultantplus://offline/ref=47357ECE1D432AD11777FD526BBDCC0E248FA5BE2F5BA6F77C201A0ACC7353214C7D035FB74D97C229AB76p7f9E" TargetMode="External"/><Relationship Id="rId15" Type="http://schemas.openxmlformats.org/officeDocument/2006/relationships/hyperlink" Target="consultantplus://offline/ref=47357ECE1D432AD11777FD526BBDCC0E248FA5BE2F5BA6F77C201A0ACC7353214C7D035FB74D97C229AB76p7f9E" TargetMode="External"/><Relationship Id="rId10" Type="http://schemas.openxmlformats.org/officeDocument/2006/relationships/hyperlink" Target="consultantplus://offline/ref=47357ECE1D432AD11777FD526BBDCC0E248FA5BE2F5BA6F77C201A0ACC7353214C7D035FB74D97C229AB76p7f9E" TargetMode="External"/><Relationship Id="rId4" Type="http://schemas.openxmlformats.org/officeDocument/2006/relationships/hyperlink" Target="consultantplus://offline/ref=47357ECE1D432AD11777FD526BBDCC0E248FA5BE2D5BA6F67B201A0ACC7353214C7D035FB74D97C229AB76p7f5E" TargetMode="External"/><Relationship Id="rId9" Type="http://schemas.openxmlformats.org/officeDocument/2006/relationships/hyperlink" Target="consultantplus://offline/ref=47357ECE1D432AD11777FD526BBDCC0E248FA5BE2D5BA6F67B201A0ACC7353214C7D035FB74D97C229AB76p7f5E" TargetMode="External"/><Relationship Id="rId14" Type="http://schemas.openxmlformats.org/officeDocument/2006/relationships/hyperlink" Target="consultantplus://offline/ref=47357ECE1D432AD11777FD526BBDCC0E248FA5BE2D5BA6F67B201A0ACC7353214C7D035FB74D97C229AB76p7f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2014-06-04T04:31:00Z</dcterms:created>
  <dcterms:modified xsi:type="dcterms:W3CDTF">2014-06-04T04:31:00Z</dcterms:modified>
</cp:coreProperties>
</file>